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CC513" w14:textId="4A1256FB" w:rsidR="00322050" w:rsidRPr="00B63569" w:rsidRDefault="00322050" w:rsidP="00EF6E5C">
      <w:pPr>
        <w:spacing w:line="360" w:lineRule="auto"/>
        <w:ind w:left="26"/>
        <w:jc w:val="center"/>
        <w:rPr>
          <w:rFonts w:ascii="David" w:hAnsi="David" w:cs="David" w:hint="cs"/>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372E9CC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6F26D050" w14:textId="2FEEA218" w:rsidR="007E2489" w:rsidRDefault="007E2489" w:rsidP="007E2489">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0714E6">
        <w:rPr>
          <w:rFonts w:ascii="David" w:hAnsi="David" w:cs="David" w:hint="cs"/>
          <w:b/>
          <w:bCs/>
          <w:color w:val="FF0000"/>
          <w:sz w:val="32"/>
          <w:szCs w:val="32"/>
          <w:rtl/>
        </w:rPr>
        <w:t xml:space="preserve">7 </w:t>
      </w:r>
      <w:r>
        <w:rPr>
          <w:rFonts w:ascii="David" w:hAnsi="David" w:cs="David" w:hint="cs"/>
          <w:b/>
          <w:bCs/>
          <w:color w:val="FF0000"/>
          <w:sz w:val="32"/>
          <w:szCs w:val="32"/>
          <w:rtl/>
        </w:rPr>
        <w:t xml:space="preserve">- </w:t>
      </w:r>
      <w:r w:rsidR="006E5318">
        <w:rPr>
          <w:rFonts w:ascii="David" w:hAnsi="David" w:cs="David" w:hint="cs"/>
          <w:b/>
          <w:bCs/>
          <w:color w:val="FF0000"/>
          <w:sz w:val="32"/>
          <w:szCs w:val="32"/>
          <w:rtl/>
        </w:rPr>
        <w:t>אוקטובר</w:t>
      </w:r>
      <w:r>
        <w:rPr>
          <w:rFonts w:ascii="David" w:hAnsi="David" w:cs="David" w:hint="cs"/>
          <w:b/>
          <w:bCs/>
          <w:color w:val="FF0000"/>
          <w:sz w:val="32"/>
          <w:szCs w:val="32"/>
          <w:rtl/>
        </w:rPr>
        <w:t xml:space="preserve"> 2025</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6CAA22A6" w:rsidR="004210DA" w:rsidRDefault="004210DA" w:rsidP="00DC5979">
      <w:pPr>
        <w:pStyle w:val="1-0"/>
        <w:rPr>
          <w:sz w:val="56"/>
          <w:szCs w:val="56"/>
          <w:rtl/>
        </w:rPr>
      </w:pPr>
      <w:bookmarkStart w:id="4" w:name="_Toc47826272"/>
      <w:bookmarkStart w:id="5" w:name="_Toc47826475"/>
    </w:p>
    <w:p w14:paraId="56002633" w14:textId="77777777" w:rsidR="00754D04" w:rsidRDefault="00754D04" w:rsidP="00DC5979">
      <w:pPr>
        <w:pStyle w:val="1-0"/>
        <w:rPr>
          <w:sz w:val="56"/>
          <w:szCs w:val="56"/>
          <w:rtl/>
        </w:rPr>
      </w:pPr>
    </w:p>
    <w:p w14:paraId="576E4942" w14:textId="77777777" w:rsidR="001D2BE6" w:rsidRPr="000626ED" w:rsidRDefault="001D2BE6" w:rsidP="001D2BE6">
      <w:pPr>
        <w:pStyle w:val="afffffff6"/>
        <w:rPr>
          <w:rtl/>
        </w:rPr>
      </w:pPr>
      <w:bookmarkStart w:id="6" w:name="_Toc48749798"/>
      <w:bookmarkStart w:id="7" w:name="_Toc57230358"/>
      <w:bookmarkStart w:id="8" w:name="_Toc106197174"/>
      <w:bookmarkStart w:id="9" w:name="_Toc106197480"/>
      <w:bookmarkStart w:id="10" w:name="_Toc106197568"/>
      <w:bookmarkEnd w:id="4"/>
      <w:bookmarkEnd w:id="5"/>
      <w:r w:rsidRPr="00B91644">
        <w:rPr>
          <w:rFonts w:hint="cs"/>
          <w:rtl/>
        </w:rPr>
        <w:lastRenderedPageBreak/>
        <w:t>הקדמה</w:t>
      </w:r>
      <w:bookmarkEnd w:id="6"/>
      <w:bookmarkEnd w:id="7"/>
      <w:bookmarkEnd w:id="8"/>
      <w:bookmarkEnd w:id="9"/>
      <w:bookmarkEnd w:id="10"/>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1"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 xml:space="preserve">Amazon Web Services EMEA </w:t>
      </w:r>
      <w:proofErr w:type="spellStart"/>
      <w:r w:rsidRPr="001D2BE6">
        <w:t>Sarl</w:t>
      </w:r>
      <w:proofErr w:type="spellEnd"/>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2"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2"/>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rPr>
          <w:rtl/>
        </w:rPr>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2E679DA1" w:rsidR="004045BD" w:rsidRDefault="004045BD" w:rsidP="004045BD">
      <w:pPr>
        <w:pStyle w:val="Normal3"/>
        <w:ind w:left="26"/>
        <w:rPr>
          <w:rtl/>
        </w:rPr>
      </w:pPr>
      <w:r>
        <w:rPr>
          <w:rFonts w:hint="cs"/>
          <w:rtl/>
        </w:rPr>
        <w:t xml:space="preserve">פרק 1 </w:t>
      </w:r>
      <w:r>
        <w:rPr>
          <w:rtl/>
        </w:rPr>
        <w:t>–</w:t>
      </w:r>
      <w:r>
        <w:rPr>
          <w:rFonts w:hint="cs"/>
          <w:rtl/>
        </w:rPr>
        <w:t xml:space="preserve"> 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3C73CA4E"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r w:rsidR="005278D2">
        <w:rPr>
          <w:rFonts w:hint="cs"/>
          <w:rtl/>
        </w:rPr>
        <w:t xml:space="preserve">, אשר יוגש על ידי מציע המתמודד במכרז, ואשר </w:t>
      </w:r>
      <w:r w:rsidR="005278D2" w:rsidRPr="005278D2">
        <w:rPr>
          <w:rFonts w:hint="cs"/>
          <w:b/>
          <w:bCs/>
          <w:u w:val="single"/>
          <w:rtl/>
        </w:rPr>
        <w:t>מצורף כקובץ נפרד למסמכי המכרז</w:t>
      </w:r>
      <w:r>
        <w:rPr>
          <w:rFonts w:hint="cs"/>
          <w:rtl/>
        </w:rPr>
        <w:t>.</w:t>
      </w:r>
    </w:p>
    <w:bookmarkEnd w:id="11"/>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3" w:name="_Toc48749799"/>
      <w:bookmarkStart w:id="14"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5" w:name="_Toc106197176"/>
      <w:bookmarkStart w:id="16" w:name="_Toc106197482"/>
      <w:bookmarkStart w:id="17" w:name="_Toc106197570"/>
      <w:r w:rsidRPr="00E36E0A">
        <w:rPr>
          <w:rFonts w:hint="cs"/>
          <w:rtl/>
        </w:rPr>
        <w:lastRenderedPageBreak/>
        <w:t>הגדרות מקצועיות</w:t>
      </w:r>
      <w:bookmarkEnd w:id="13"/>
      <w:bookmarkEnd w:id="14"/>
      <w:bookmarkEnd w:id="15"/>
      <w:bookmarkEnd w:id="16"/>
      <w:bookmarkEnd w:id="17"/>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12C1773D" w:rsidR="00051BC8" w:rsidRDefault="00051BC8" w:rsidP="00EF09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w:t>
      </w:r>
      <w:r w:rsidR="00EF09D9" w:rsidRPr="00457BF0">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EF09D9" w:rsidRPr="00FA0D7F">
        <w:rPr>
          <w:rFonts w:hint="cs"/>
          <w:u w:val="single"/>
          <w:rtl/>
          <w:lang w:val="en-HK"/>
        </w:rPr>
        <w:t>ובנוסף</w:t>
      </w:r>
      <w:r w:rsidR="00EF09D9">
        <w:rPr>
          <w:rFonts w:hint="cs"/>
          <w:rtl/>
          <w:lang w:val="en-HK"/>
        </w:rPr>
        <w:t xml:space="preserve"> אזור פרנקפורט </w:t>
      </w:r>
      <w:r w:rsidR="00EF09D9">
        <w:t>(eu-central</w:t>
      </w:r>
      <w:r w:rsidR="00EF09D9" w:rsidRPr="00457BF0">
        <w:t>-1)</w:t>
      </w:r>
      <w:r w:rsidR="00EF09D9" w:rsidRPr="00457BF0">
        <w:rPr>
          <w:rFonts w:hint="cs"/>
          <w:rtl/>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6CF901F1"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w:t>
      </w:r>
      <w:r w:rsidR="00730B4E">
        <w:rPr>
          <w:rFonts w:hint="cs"/>
          <w:rtl/>
        </w:rPr>
        <w:t>ה</w:t>
      </w:r>
      <w:r w:rsidR="00730B4E" w:rsidRPr="00DF5454">
        <w:rPr>
          <w:rtl/>
        </w:rPr>
        <w:t xml:space="preserve">וקם </w:t>
      </w:r>
      <w:r w:rsidRPr="00DF5454">
        <w:rPr>
          <w:rtl/>
        </w:rPr>
        <w:t xml:space="preserve">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8"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8"/>
      <w:r w:rsidRPr="00BB59EF">
        <w:rPr>
          <w:rFonts w:hint="cs"/>
          <w:rtl/>
        </w:rPr>
        <w:t>.</w:t>
      </w:r>
    </w:p>
    <w:p w14:paraId="39D89803" w14:textId="23144B6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5C9D71A1" w14:textId="324499C8" w:rsidR="00185FB5" w:rsidRDefault="00185FB5" w:rsidP="00ED69F8">
      <w:pPr>
        <w:pStyle w:val="46"/>
        <w:tabs>
          <w:tab w:val="clear" w:pos="1050"/>
          <w:tab w:val="left" w:pos="625"/>
        </w:tabs>
        <w:spacing w:before="120" w:after="120"/>
        <w:ind w:left="-346" w:firstLine="0"/>
        <w:jc w:val="both"/>
        <w:outlineLvl w:val="9"/>
        <w:rPr>
          <w:rtl/>
        </w:rPr>
      </w:pPr>
      <w:r>
        <w:rPr>
          <w:rFonts w:hint="cs"/>
          <w:b/>
          <w:bCs/>
          <w:rtl/>
        </w:rPr>
        <w:t xml:space="preserve">יצרן </w:t>
      </w:r>
      <w:r>
        <w:rPr>
          <w:rtl/>
        </w:rPr>
        <w:t>–</w:t>
      </w:r>
      <w:r>
        <w:rPr>
          <w:rFonts w:hint="cs"/>
          <w:rtl/>
        </w:rPr>
        <w:t xml:space="preserve"> בעל הקניין הרוחני </w:t>
      </w:r>
      <w:r>
        <w:t>(Intellectual Property)</w:t>
      </w:r>
      <w:r>
        <w:rPr>
          <w:rFonts w:hint="cs"/>
          <w:rtl/>
        </w:rPr>
        <w:t xml:space="preserve"> בשירות</w:t>
      </w:r>
      <w:r w:rsidR="00ED69F8">
        <w:rPr>
          <w:rFonts w:hint="cs"/>
          <w:rtl/>
        </w:rPr>
        <w:t xml:space="preserve"> או בשירותים </w:t>
      </w:r>
      <w:r>
        <w:rPr>
          <w:rFonts w:hint="cs"/>
          <w:rtl/>
        </w:rPr>
        <w:t>המוצעים</w:t>
      </w:r>
      <w:r w:rsidR="00ED69F8">
        <w:rPr>
          <w:rFonts w:hint="cs"/>
          <w:rtl/>
        </w:rPr>
        <w:t xml:space="preserve"> על ידי המציע</w:t>
      </w:r>
      <w:r>
        <w:rPr>
          <w:rFonts w:hint="cs"/>
          <w:rtl/>
        </w:rPr>
        <w:t>.</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w:t>
      </w:r>
      <w:proofErr w:type="spellStart"/>
      <w:r w:rsidRPr="0039051A">
        <w:rPr>
          <w:rFonts w:ascii="David" w:hAnsi="David"/>
          <w:rtl/>
        </w:rPr>
        <w:t>איתו</w:t>
      </w:r>
      <w:proofErr w:type="spellEnd"/>
      <w:r w:rsidRPr="0039051A">
        <w:rPr>
          <w:rFonts w:ascii="David" w:hAnsi="David"/>
          <w:rtl/>
        </w:rPr>
        <w:t xml:space="preserve">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lastRenderedPageBreak/>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כתוצאה מעיבוד נתוני תוכן (מטא-</w:t>
      </w:r>
      <w:proofErr w:type="spellStart"/>
      <w:r w:rsidRPr="00DF5454">
        <w:rPr>
          <w:rFonts w:ascii="David" w:hAnsi="David" w:hint="cs"/>
          <w:rtl/>
        </w:rPr>
        <w:t>דטא</w:t>
      </w:r>
      <w:proofErr w:type="spellEnd"/>
      <w:r w:rsidRPr="00DF5454">
        <w:rPr>
          <w:rFonts w:ascii="David" w:hAnsi="David" w:hint="cs"/>
          <w:rtl/>
        </w:rPr>
        <w:t xml:space="preserve">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7D08045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B320338" w:rsidR="00CF6ED6" w:rsidRDefault="00CF6ED6" w:rsidP="000033CC">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552ED3F3"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המוצעים על ידי הספק</w:t>
      </w:r>
      <w:r w:rsidR="003D3D1F">
        <w:rPr>
          <w:rFonts w:hint="cs"/>
          <w:rtl/>
        </w:rPr>
        <w:t>ים</w:t>
      </w:r>
      <w:r w:rsidRPr="00A27BA7">
        <w:rPr>
          <w:rFonts w:hint="cs"/>
          <w:rtl/>
        </w:rPr>
        <w:t xml:space="preserve"> </w:t>
      </w:r>
      <w:r w:rsidR="00E70A93">
        <w:rPr>
          <w:rFonts w:hint="cs"/>
          <w:rtl/>
        </w:rPr>
        <w:t xml:space="preserve">שזכו במכרז הענן </w:t>
      </w:r>
      <w:r w:rsidRPr="00A27BA7">
        <w:rPr>
          <w:rFonts w:hint="cs"/>
          <w:rtl/>
        </w:rPr>
        <w:t>באופן ציבורי</w:t>
      </w:r>
      <w:r w:rsidR="00993CC1">
        <w:rPr>
          <w:rFonts w:hint="cs"/>
          <w:rtl/>
        </w:rPr>
        <w:t xml:space="preserve"> ללקוחותי</w:t>
      </w:r>
      <w:r w:rsidR="003D3D1F">
        <w:rPr>
          <w:rFonts w:hint="cs"/>
          <w:rtl/>
        </w:rPr>
        <w:t>הם</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516768CC" w:rsidR="000B0707" w:rsidRDefault="000B0707" w:rsidP="008B334A">
      <w:pPr>
        <w:pStyle w:val="46"/>
        <w:tabs>
          <w:tab w:val="clear" w:pos="1050"/>
          <w:tab w:val="left" w:pos="625"/>
        </w:tabs>
        <w:ind w:left="-348" w:firstLine="0"/>
        <w:jc w:val="both"/>
        <w:outlineLvl w:val="9"/>
        <w:rPr>
          <w:rtl/>
        </w:rPr>
      </w:pPr>
      <w:r>
        <w:rPr>
          <w:rFonts w:hint="cs"/>
          <w:b/>
          <w:bCs/>
          <w:rtl/>
        </w:rPr>
        <w:lastRenderedPageBreak/>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6746B59F"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כפתרון יחיד לתחום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4BBF82B1"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00185FB5">
        <w:rPr>
          <w:b/>
          <w:bCs/>
        </w:rPr>
        <w:t>n</w:t>
      </w:r>
      <w:r w:rsidRPr="009A20CB">
        <w:rPr>
          <w:b/>
          <w:bCs/>
        </w:rPr>
        <w:t>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19" w:name="_Toc536387241"/>
      <w:bookmarkStart w:id="20" w:name="_Toc536387309"/>
      <w:bookmarkStart w:id="21" w:name="_Toc536387376"/>
      <w:bookmarkStart w:id="22" w:name="_Toc536387445"/>
      <w:bookmarkStart w:id="23" w:name="_Toc536387252"/>
      <w:bookmarkStart w:id="24" w:name="_Toc536387320"/>
      <w:bookmarkStart w:id="25" w:name="_Toc536387387"/>
      <w:bookmarkStart w:id="26" w:name="_Toc536387456"/>
      <w:bookmarkStart w:id="27" w:name="_Toc520271080"/>
      <w:bookmarkStart w:id="28" w:name="_Toc47826321"/>
      <w:bookmarkStart w:id="29" w:name="_Toc47826524"/>
      <w:bookmarkStart w:id="30" w:name="_Toc48749849"/>
      <w:bookmarkStart w:id="31" w:name="_Toc57230414"/>
      <w:bookmarkStart w:id="32" w:name="_Toc79337765"/>
      <w:bookmarkStart w:id="33" w:name="_Toc48749894"/>
      <w:bookmarkStart w:id="34" w:name="_Toc79337745"/>
      <w:bookmarkStart w:id="35" w:name="_Toc47826344"/>
      <w:bookmarkStart w:id="36" w:name="_Toc47826547"/>
      <w:bookmarkEnd w:id="0"/>
      <w:bookmarkEnd w:id="1"/>
      <w:bookmarkEnd w:id="2"/>
      <w:bookmarkEnd w:id="3"/>
      <w:bookmarkEnd w:id="19"/>
      <w:bookmarkEnd w:id="20"/>
      <w:bookmarkEnd w:id="21"/>
      <w:bookmarkEnd w:id="22"/>
      <w:bookmarkEnd w:id="23"/>
      <w:bookmarkEnd w:id="24"/>
      <w:bookmarkEnd w:id="25"/>
      <w:bookmarkEnd w:id="26"/>
      <w:r w:rsidR="00F9170E">
        <w:rPr>
          <w:rtl/>
        </w:rPr>
        <w:br w:type="page"/>
      </w:r>
    </w:p>
    <w:p w14:paraId="10E37563" w14:textId="02E9AF88" w:rsidR="007247BC" w:rsidRDefault="007247BC" w:rsidP="0053741D">
      <w:pPr>
        <w:pStyle w:val="1-"/>
        <w:numPr>
          <w:ilvl w:val="0"/>
          <w:numId w:val="168"/>
        </w:numPr>
      </w:pPr>
      <w:bookmarkStart w:id="37" w:name="_Ref101698381"/>
      <w:bookmarkStart w:id="38" w:name="_Toc106197177"/>
      <w:bookmarkStart w:id="39" w:name="_Toc106197483"/>
      <w:bookmarkStart w:id="40" w:name="_Toc106197571"/>
      <w:r>
        <w:rPr>
          <w:rFonts w:hint="cs"/>
          <w:rtl/>
        </w:rPr>
        <w:lastRenderedPageBreak/>
        <w:t xml:space="preserve">פרק 1 </w:t>
      </w:r>
      <w:r>
        <w:rPr>
          <w:rtl/>
        </w:rPr>
        <w:t>–</w:t>
      </w:r>
      <w:r>
        <w:rPr>
          <w:rFonts w:hint="cs"/>
          <w:rtl/>
        </w:rPr>
        <w:t xml:space="preserve"> </w:t>
      </w:r>
      <w:r w:rsidR="00A239A0">
        <w:rPr>
          <w:rFonts w:hint="cs"/>
          <w:rtl/>
        </w:rPr>
        <w:t>ההליך המכרזי להצטרפות לשוק הדיגיטלי</w:t>
      </w:r>
      <w:bookmarkEnd w:id="37"/>
      <w:bookmarkEnd w:id="38"/>
      <w:bookmarkEnd w:id="39"/>
      <w:bookmarkEnd w:id="40"/>
    </w:p>
    <w:p w14:paraId="011B2438" w14:textId="77777777" w:rsidR="009C306A" w:rsidRDefault="009C306A" w:rsidP="00637F77">
      <w:pPr>
        <w:pStyle w:val="2-"/>
      </w:pPr>
      <w:bookmarkStart w:id="41" w:name="_Toc47826275"/>
      <w:bookmarkStart w:id="42" w:name="_Toc47826478"/>
      <w:bookmarkStart w:id="43" w:name="_Toc48749801"/>
      <w:bookmarkStart w:id="44" w:name="_Toc57230361"/>
      <w:bookmarkStart w:id="45" w:name="_Toc106197178"/>
      <w:bookmarkStart w:id="46" w:name="_Toc106197484"/>
      <w:bookmarkStart w:id="47" w:name="_Toc106197572"/>
      <w:r w:rsidRPr="0045327D">
        <w:rPr>
          <w:rFonts w:hint="cs"/>
          <w:rtl/>
        </w:rPr>
        <w:t>כללי</w:t>
      </w:r>
      <w:bookmarkEnd w:id="41"/>
      <w:bookmarkEnd w:id="42"/>
      <w:bookmarkEnd w:id="43"/>
      <w:bookmarkEnd w:id="44"/>
      <w:bookmarkEnd w:id="45"/>
      <w:bookmarkEnd w:id="46"/>
      <w:bookmarkEnd w:id="47"/>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56C298BF" w:rsidR="00DA3936" w:rsidRDefault="00DA3936" w:rsidP="002C5C73">
      <w:pPr>
        <w:pStyle w:val="3-0"/>
      </w:pPr>
      <w:r>
        <w:rPr>
          <w:rFonts w:hint="cs"/>
          <w:rtl/>
        </w:rPr>
        <w:t xml:space="preserve">מציע המעוניין להגיש שירות בקטגוריה מסוימת יגיש את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sidR="005A3285">
        <w:rPr>
          <w:rFonts w:hint="cs"/>
          <w:b/>
          <w:bCs/>
          <w:rtl/>
        </w:rPr>
        <w:t xml:space="preserve"> (לרבות נספח 6</w:t>
      </w:r>
      <w:r w:rsidR="005278D2">
        <w:rPr>
          <w:rFonts w:hint="cs"/>
          <w:b/>
          <w:bCs/>
          <w:rtl/>
        </w:rPr>
        <w:t xml:space="preserve"> </w:t>
      </w:r>
      <w:r w:rsidR="005278D2">
        <w:rPr>
          <w:b/>
          <w:bCs/>
          <w:rtl/>
        </w:rPr>
        <w:t>–</w:t>
      </w:r>
      <w:r w:rsidR="005A3285">
        <w:rPr>
          <w:rFonts w:hint="cs"/>
          <w:b/>
          <w:bCs/>
          <w:rtl/>
        </w:rPr>
        <w:t xml:space="preserve"> הצהרת היצרן)</w:t>
      </w:r>
      <w:r w:rsidR="00B47A46">
        <w:rPr>
          <w:rFonts w:hint="cs"/>
          <w:b/>
          <w:bCs/>
          <w:rtl/>
        </w:rPr>
        <w:t xml:space="preserve"> וכן את</w:t>
      </w:r>
      <w:r w:rsidR="002C5C73">
        <w:rPr>
          <w:rFonts w:hint="cs"/>
          <w:b/>
          <w:bCs/>
          <w:rtl/>
        </w:rPr>
        <w:t xml:space="preserve"> פרק 3</w:t>
      </w:r>
      <w:r w:rsidR="00B47A46">
        <w:rPr>
          <w:rFonts w:hint="cs"/>
          <w:b/>
          <w:bCs/>
          <w:rtl/>
        </w:rPr>
        <w:t xml:space="preserve"> </w:t>
      </w:r>
      <w:r w:rsidR="005278D2">
        <w:rPr>
          <w:b/>
          <w:bCs/>
          <w:rtl/>
        </w:rPr>
        <w:t>–</w:t>
      </w:r>
      <w:r w:rsidR="005278D2">
        <w:rPr>
          <w:rFonts w:hint="cs"/>
          <w:b/>
          <w:bCs/>
          <w:rtl/>
        </w:rPr>
        <w:t xml:space="preserve"> </w:t>
      </w:r>
      <w:r w:rsidR="002C5C73">
        <w:rPr>
          <w:rFonts w:hint="cs"/>
          <w:b/>
          <w:bCs/>
          <w:rtl/>
        </w:rPr>
        <w:t>הסכם שירות נימבוס</w:t>
      </w:r>
      <w:r w:rsidR="00896110">
        <w:rPr>
          <w:rFonts w:hint="cs"/>
          <w:b/>
          <w:bCs/>
          <w:rtl/>
        </w:rPr>
        <w:t xml:space="preserve"> (נספח 7 לחוברת ההצעה)</w:t>
      </w:r>
      <w:r w:rsidR="00B47A46">
        <w:rPr>
          <w:rFonts w:hint="cs"/>
          <w:rtl/>
        </w:rPr>
        <w:t xml:space="preserve"> </w:t>
      </w:r>
      <w:r>
        <w:rPr>
          <w:rFonts w:hint="cs"/>
          <w:rtl/>
        </w:rPr>
        <w:t xml:space="preserve">אשר </w:t>
      </w:r>
      <w:r w:rsidR="00771D82">
        <w:rPr>
          <w:rFonts w:hint="cs"/>
          <w:rtl/>
        </w:rPr>
        <w:t>מפורסמים</w:t>
      </w:r>
      <w:r w:rsidR="00B47A46">
        <w:rPr>
          <w:rFonts w:hint="cs"/>
          <w:rtl/>
        </w:rPr>
        <w:t xml:space="preserve"> </w:t>
      </w:r>
      <w:r>
        <w:rPr>
          <w:rFonts w:hint="cs"/>
          <w:rtl/>
        </w:rPr>
        <w:t>לצורך הגשת הצעה במועד הרלוונטי</w:t>
      </w:r>
      <w:r w:rsidR="00B47A46">
        <w:rPr>
          <w:rFonts w:hint="cs"/>
          <w:rtl/>
        </w:rPr>
        <w:t xml:space="preserve"> בגרסתם העדכנית בדף המכרז</w:t>
      </w:r>
      <w:r>
        <w:rPr>
          <w:rFonts w:hint="cs"/>
          <w:rtl/>
        </w:rPr>
        <w:t xml:space="preserve">. </w:t>
      </w:r>
      <w:r w:rsidR="00893FB9">
        <w:rPr>
          <w:rFonts w:hint="cs"/>
          <w:rtl/>
        </w:rPr>
        <w:t xml:space="preserve">  </w:t>
      </w:r>
      <w:r w:rsidR="00FE51B5">
        <w:rPr>
          <w:rFonts w:hint="cs"/>
          <w:rtl/>
        </w:rPr>
        <w:t xml:space="preserve"> </w:t>
      </w:r>
    </w:p>
    <w:p w14:paraId="1FA8F4AC" w14:textId="7D7EFBF0"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48058A10" w14:textId="626D4F93" w:rsidR="004C529B" w:rsidRDefault="004C529B" w:rsidP="004C529B">
      <w:pPr>
        <w:pStyle w:val="3-0"/>
        <w:rPr>
          <w:sz w:val="22"/>
          <w:szCs w:val="22"/>
        </w:rPr>
      </w:pPr>
      <w:r>
        <w:rPr>
          <w:rtl/>
        </w:rPr>
        <w:t xml:space="preserve">עורך המכרז רשאי לקבוע במהלך תקופת ההתקשרות כללים להגבלת מס' השירותים </w:t>
      </w:r>
      <w:r>
        <w:rPr>
          <w:rFonts w:hint="cs"/>
          <w:rtl/>
        </w:rPr>
        <w:t xml:space="preserve">השונים </w:t>
      </w:r>
      <w:r>
        <w:rPr>
          <w:rtl/>
        </w:rPr>
        <w:t xml:space="preserve">המאושרים עבור </w:t>
      </w:r>
      <w:r>
        <w:rPr>
          <w:rFonts w:hint="cs"/>
          <w:rtl/>
        </w:rPr>
        <w:t>מציע</w:t>
      </w:r>
      <w:r>
        <w:rPr>
          <w:rtl/>
        </w:rPr>
        <w:t xml:space="preserve"> יחיד או מס' היצרנים השונים המיוצגים על ידו במסגרת המכרז.</w:t>
      </w:r>
    </w:p>
    <w:p w14:paraId="09A5D1DF" w14:textId="6148D5A3" w:rsidR="006D3757" w:rsidRDefault="006D3757" w:rsidP="00643A32">
      <w:pPr>
        <w:pStyle w:val="3-"/>
      </w:pPr>
      <w:r>
        <w:rPr>
          <w:rFonts w:hint="cs"/>
          <w:rtl/>
        </w:rPr>
        <w:t>כללים בנוגע לשירותים המוצעים:</w:t>
      </w:r>
    </w:p>
    <w:p w14:paraId="142333CA" w14:textId="524E86CE" w:rsidR="00BC7EEF" w:rsidRDefault="009B2516" w:rsidP="00837C57">
      <w:pPr>
        <w:pStyle w:val="4-"/>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sidR="00185FB5">
        <w:t>n</w:t>
      </w:r>
      <w:r>
        <w:t>on</w:t>
      </w:r>
      <w:r w:rsidR="00185FB5">
        <w:t>-</w:t>
      </w:r>
      <w:r>
        <w:rPr>
          <w:rFonts w:hint="cs"/>
        </w:rPr>
        <w:t>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sidR="00BC7170">
        <w:rPr>
          <w:rFonts w:hint="cs"/>
          <w:rtl/>
        </w:rPr>
        <w:t xml:space="preserve"> או שירות שלצורך </w:t>
      </w:r>
      <w:r w:rsidR="00ED69F8">
        <w:rPr>
          <w:rFonts w:hint="cs"/>
          <w:rtl/>
        </w:rPr>
        <w:t xml:space="preserve">תפעולו או </w:t>
      </w:r>
      <w:r w:rsidR="00BC7170">
        <w:rPr>
          <w:rFonts w:hint="cs"/>
          <w:rtl/>
        </w:rPr>
        <w:t>אספקתו נדרשות תשומות אנושיות משמעותיות</w:t>
      </w:r>
      <w:r w:rsidR="00BC7EEF">
        <w:rPr>
          <w:rFonts w:hint="cs"/>
          <w:rtl/>
        </w:rPr>
        <w:t>.</w:t>
      </w:r>
    </w:p>
    <w:p w14:paraId="078D7069" w14:textId="5E4B50D8" w:rsidR="00142C62" w:rsidRDefault="000A752D" w:rsidP="00EA1D9E">
      <w:pPr>
        <w:pStyle w:val="4-"/>
      </w:pPr>
      <w:r>
        <w:rPr>
          <w:rFonts w:hint="cs"/>
          <w:rtl/>
        </w:rPr>
        <w:t xml:space="preserve">עבור שירות </w:t>
      </w:r>
      <w:r w:rsidRPr="00B1602C">
        <w:t xml:space="preserve"> </w:t>
      </w:r>
      <w:r w:rsidR="00DB2702">
        <w:t>n</w:t>
      </w:r>
      <w:r w:rsidR="00DB2702" w:rsidRPr="00B1602C">
        <w:t>on</w:t>
      </w:r>
      <w:r w:rsidRPr="00B1602C">
        <w:t>-SaaS</w:t>
      </w:r>
      <w:r w:rsidR="00142C62">
        <w:rPr>
          <w:rFonts w:hint="cs"/>
          <w:rtl/>
        </w:rPr>
        <w:t>:</w:t>
      </w:r>
    </w:p>
    <w:p w14:paraId="5AA01842" w14:textId="078B87E5" w:rsidR="00760B92" w:rsidRDefault="000A752D" w:rsidP="00142C62">
      <w:pPr>
        <w:pStyle w:val="5-"/>
      </w:pPr>
      <w:r>
        <w:rPr>
          <w:rFonts w:hint="cs"/>
          <w:rtl/>
        </w:rPr>
        <w:t xml:space="preserve">שירות </w:t>
      </w:r>
      <w:r w:rsidR="00142C62">
        <w:rPr>
          <w:rFonts w:hint="cs"/>
          <w:rtl/>
        </w:rPr>
        <w:t>ה</w:t>
      </w:r>
      <w:r>
        <w:rPr>
          <w:rFonts w:hint="cs"/>
          <w:rtl/>
        </w:rPr>
        <w:t>ניתן</w:t>
      </w:r>
      <w:r w:rsidRPr="006E58D9">
        <w:rPr>
          <w:rFonts w:hint="cs"/>
          <w:rtl/>
        </w:rPr>
        <w:t xml:space="preserve"> לצריכה </w:t>
      </w:r>
      <w:r>
        <w:rPr>
          <w:rFonts w:hint="cs"/>
          <w:rtl/>
        </w:rPr>
        <w:t>דרך קטלוג השירותים של שני ספקי הענן בא</w:t>
      </w:r>
      <w:r w:rsidRPr="006E58D9">
        <w:rPr>
          <w:rFonts w:hint="cs"/>
          <w:rtl/>
        </w:rPr>
        <w:t>זור חו"ל,</w:t>
      </w:r>
      <w:r w:rsidRPr="00297185">
        <w:rPr>
          <w:rFonts w:hint="cs"/>
          <w:rtl/>
        </w:rPr>
        <w:t xml:space="preserve"> </w:t>
      </w:r>
      <w:r w:rsidRPr="006E692B">
        <w:rPr>
          <w:rFonts w:hint="cs"/>
          <w:rtl/>
        </w:rPr>
        <w:t>חייב להיות מוצע בשוק הדיגיטלי של שני ספקי הענן</w:t>
      </w:r>
      <w:r>
        <w:rPr>
          <w:rFonts w:hint="cs"/>
          <w:rtl/>
        </w:rPr>
        <w:t>.</w:t>
      </w:r>
    </w:p>
    <w:p w14:paraId="03A2ED92" w14:textId="680FE189" w:rsidR="00142C62" w:rsidRDefault="00142C62" w:rsidP="005B2A28">
      <w:pPr>
        <w:pStyle w:val="5-"/>
      </w:pPr>
      <w:r>
        <w:rPr>
          <w:rFonts w:hint="cs"/>
          <w:rtl/>
        </w:rPr>
        <w:lastRenderedPageBreak/>
        <w:t xml:space="preserve">שירות </w:t>
      </w:r>
      <w:r w:rsidR="003D3CF7">
        <w:rPr>
          <w:rFonts w:hint="cs"/>
          <w:rtl/>
        </w:rPr>
        <w:t>ה</w:t>
      </w:r>
      <w:r>
        <w:rPr>
          <w:rFonts w:hint="cs"/>
          <w:rtl/>
        </w:rPr>
        <w:t>מוצע</w:t>
      </w:r>
      <w:r w:rsidR="003D3CF7">
        <w:rPr>
          <w:rFonts w:hint="cs"/>
          <w:rtl/>
        </w:rPr>
        <w:t xml:space="preserve"> ע"י מציע שאינו היצרן</w:t>
      </w:r>
      <w:r w:rsidR="00DE43D5">
        <w:rPr>
          <w:rFonts w:hint="cs"/>
          <w:rtl/>
        </w:rPr>
        <w:t xml:space="preserve">, </w:t>
      </w:r>
      <w:r w:rsidR="003D3CF7">
        <w:rPr>
          <w:rFonts w:hint="cs"/>
          <w:rtl/>
        </w:rPr>
        <w:t xml:space="preserve">אשר </w:t>
      </w:r>
      <w:r w:rsidR="003D3CF7" w:rsidRPr="003D3CF7">
        <w:rPr>
          <w:rtl/>
        </w:rPr>
        <w:t>רשום תחת שם המציע ב-</w:t>
      </w:r>
      <w:r w:rsidR="003D3CF7" w:rsidRPr="003D3CF7">
        <w:t>Marketplace</w:t>
      </w:r>
      <w:r w:rsidR="003D3CF7" w:rsidRPr="003D3CF7">
        <w:rPr>
          <w:rtl/>
        </w:rPr>
        <w:t xml:space="preserve"> של ספק הענן.</w:t>
      </w:r>
      <w:r w:rsidR="003D3CF7" w:rsidRPr="003D3CF7">
        <w:rPr>
          <w:rFonts w:hint="cs"/>
          <w:rtl/>
        </w:rPr>
        <w:t xml:space="preserve"> </w:t>
      </w:r>
      <w:r>
        <w:rPr>
          <w:rFonts w:hint="cs"/>
          <w:rtl/>
        </w:rPr>
        <w:t>, חייב להיות מוצע במכרז על גבי הפלטפורמות של שני ספקי הענן.</w:t>
      </w:r>
    </w:p>
    <w:p w14:paraId="60E1C27D" w14:textId="77777777" w:rsidR="00887F7D" w:rsidRDefault="00A14955" w:rsidP="00837C57">
      <w:pPr>
        <w:pStyle w:val="4-"/>
      </w:pPr>
      <w:r>
        <w:rPr>
          <w:rFonts w:hint="cs"/>
          <w:rtl/>
        </w:rPr>
        <w:t xml:space="preserve">כל שירות המוצע במסגרת המכרז נדרש להיות שירות סטנדרטי של יצרן, כהגדרתו לעיל (שירות התואם באופן מלא מק"ט אחד או יותר במחירון היצרן). לא ניתן להציע שירות המבוסס על מוצר של יצרן, שירות שהוא וריאציה של שירות יצרן או כזה שנעשו לגביו התאמות או שינויים כלשהם (לרבות שירותים שהם </w:t>
      </w:r>
      <w:r>
        <w:t>bundle</w:t>
      </w:r>
      <w:r>
        <w:rPr>
          <w:rFonts w:hint="cs"/>
          <w:rtl/>
        </w:rPr>
        <w:t xml:space="preserve">, </w:t>
      </w:r>
      <w:r>
        <w:t>repackaged</w:t>
      </w:r>
      <w:r>
        <w:rPr>
          <w:rFonts w:hint="cs"/>
          <w:rtl/>
        </w:rPr>
        <w:t xml:space="preserve">, </w:t>
      </w:r>
      <w:r>
        <w:t>wrapped</w:t>
      </w:r>
      <w:r>
        <w:rPr>
          <w:rFonts w:hint="cs"/>
          <w:rtl/>
        </w:rPr>
        <w:t xml:space="preserve">, </w:t>
      </w:r>
      <w:r>
        <w:t>hardened</w:t>
      </w:r>
      <w:r>
        <w:rPr>
          <w:rFonts w:hint="cs"/>
          <w:rtl/>
        </w:rPr>
        <w:t xml:space="preserve"> ועוד). </w:t>
      </w:r>
      <w:bookmarkStart w:id="48" w:name="_Hlk205230973"/>
      <w:r w:rsidR="00887F7D">
        <w:rPr>
          <w:rFonts w:hint="cs"/>
          <w:rtl/>
        </w:rPr>
        <w:t xml:space="preserve">עבור שירות בתצורת </w:t>
      </w:r>
      <w:r w:rsidR="00887F7D">
        <w:t>SaaS</w:t>
      </w:r>
      <w:r w:rsidR="00887F7D">
        <w:rPr>
          <w:rFonts w:hint="cs"/>
          <w:rtl/>
        </w:rPr>
        <w:t>, אשר קיים עבורו רישום ב-</w:t>
      </w:r>
      <w:r w:rsidR="00887F7D">
        <w:t>Marketplace</w:t>
      </w:r>
      <w:r w:rsidR="00887F7D">
        <w:rPr>
          <w:rFonts w:hint="cs"/>
          <w:rtl/>
        </w:rPr>
        <w:t xml:space="preserve"> של יצרן השירות, נדרש כי ההצעה במכרז תהיה עבור השירות הרשום ב- </w:t>
      </w:r>
      <w:r w:rsidR="00887F7D">
        <w:t>Marketplace</w:t>
      </w:r>
      <w:r w:rsidR="00887F7D">
        <w:rPr>
          <w:rFonts w:hint="cs"/>
          <w:rtl/>
        </w:rPr>
        <w:t xml:space="preserve"> מטעם היצרן.</w:t>
      </w:r>
      <w:bookmarkEnd w:id="48"/>
    </w:p>
    <w:p w14:paraId="6D9C7506" w14:textId="36A7B2E0" w:rsidR="00A14955" w:rsidRDefault="006D3757" w:rsidP="009E6715">
      <w:pPr>
        <w:pStyle w:val="4-"/>
      </w:pPr>
      <w:r>
        <w:rPr>
          <w:rFonts w:hint="cs"/>
          <w:rtl/>
        </w:rPr>
        <w:t xml:space="preserve">השירות המוצע נדרש להיות זמין </w:t>
      </w:r>
      <w:r w:rsidR="00142C62">
        <w:rPr>
          <w:rFonts w:hint="cs"/>
          <w:rtl/>
        </w:rPr>
        <w:t>ב-</w:t>
      </w:r>
      <w:r w:rsidR="00142C62">
        <w:rPr>
          <w:rFonts w:hint="cs"/>
        </w:rPr>
        <w:t>M</w:t>
      </w:r>
      <w:r w:rsidR="00142C62">
        <w:t>arketplace</w:t>
      </w:r>
      <w:r w:rsidR="00142C62">
        <w:rPr>
          <w:rFonts w:hint="cs"/>
          <w:rtl/>
        </w:rPr>
        <w:t xml:space="preserve"> של ספק הענן הרלוונטי, </w:t>
      </w:r>
      <w:r w:rsidR="00A14955" w:rsidRPr="00887F7D">
        <w:rPr>
          <w:rFonts w:hint="cs"/>
          <w:u w:val="single"/>
          <w:rtl/>
        </w:rPr>
        <w:t>במועד האחרון להגשת הצעות</w:t>
      </w:r>
      <w:r w:rsidR="005B39C5" w:rsidRPr="00887F7D">
        <w:rPr>
          <w:rFonts w:hint="cs"/>
          <w:u w:val="single"/>
          <w:rtl/>
        </w:rPr>
        <w:t xml:space="preserve"> ועד לסיום ההתקשרות</w:t>
      </w:r>
      <w:r w:rsidR="00A14955" w:rsidRPr="00887F7D">
        <w:rPr>
          <w:rFonts w:hint="cs"/>
          <w:u w:val="single"/>
          <w:rtl/>
        </w:rPr>
        <w:t xml:space="preserve">, </w:t>
      </w:r>
      <w:r w:rsidRPr="00887F7D">
        <w:rPr>
          <w:rFonts w:hint="cs"/>
          <w:u w:val="single"/>
          <w:rtl/>
        </w:rPr>
        <w:t>באופן מלא</w:t>
      </w:r>
      <w:r w:rsidR="00A14955">
        <w:rPr>
          <w:rFonts w:hint="cs"/>
          <w:rtl/>
        </w:rPr>
        <w:t>,</w:t>
      </w:r>
      <w:r>
        <w:rPr>
          <w:rFonts w:hint="cs"/>
          <w:rtl/>
        </w:rPr>
        <w:t xml:space="preserve"> לרכישה על ידי לקוחות באזור חו"ל. השירות לא יכול להיות </w:t>
      </w:r>
      <w:r w:rsidR="00A14955">
        <w:rPr>
          <w:rFonts w:hint="cs"/>
          <w:rtl/>
        </w:rPr>
        <w:t>מוגבל לרכישה בדרך כלשהי, ובכלל</w:t>
      </w:r>
      <w:r w:rsidR="00BC5EF3">
        <w:rPr>
          <w:rFonts w:hint="cs"/>
          <w:rtl/>
        </w:rPr>
        <w:t xml:space="preserve"> זאת</w:t>
      </w:r>
      <w:r w:rsidR="00A14955">
        <w:rPr>
          <w:rFonts w:hint="cs"/>
          <w:rtl/>
        </w:rPr>
        <w:t xml:space="preserve"> לדוגמא: </w:t>
      </w:r>
    </w:p>
    <w:p w14:paraId="68F76F61" w14:textId="6837DC93" w:rsidR="00A14955" w:rsidRDefault="00A14955" w:rsidP="00783066">
      <w:pPr>
        <w:pStyle w:val="5-"/>
      </w:pPr>
      <w:r>
        <w:rPr>
          <w:rFonts w:hint="cs"/>
          <w:rtl/>
        </w:rPr>
        <w:t>שירות ה</w:t>
      </w:r>
      <w:r w:rsidR="006D3757">
        <w:rPr>
          <w:rFonts w:hint="cs"/>
          <w:rtl/>
        </w:rPr>
        <w:t xml:space="preserve">מוצע </w:t>
      </w:r>
      <w:r>
        <w:rPr>
          <w:rFonts w:hint="cs"/>
          <w:rtl/>
        </w:rPr>
        <w:t xml:space="preserve">עבור השוק הדיגיטלי הממשלתי בלבד, </w:t>
      </w:r>
      <w:r w:rsidR="006D3757">
        <w:rPr>
          <w:rFonts w:hint="cs"/>
          <w:rtl/>
        </w:rPr>
        <w:t>בי</w:t>
      </w:r>
      <w:r>
        <w:rPr>
          <w:rFonts w:hint="cs"/>
          <w:rtl/>
        </w:rPr>
        <w:t>ן אם הדבר כתוב מפורשות או משתמע מאופן רישום השירות.</w:t>
      </w:r>
    </w:p>
    <w:p w14:paraId="0F18B4CA" w14:textId="7BFB148B" w:rsidR="00A14955" w:rsidRDefault="003240AE" w:rsidP="00783066">
      <w:pPr>
        <w:pStyle w:val="5-"/>
      </w:pPr>
      <w:r>
        <w:rPr>
          <w:rFonts w:hint="cs"/>
          <w:rtl/>
        </w:rPr>
        <w:t xml:space="preserve">השירות </w:t>
      </w:r>
      <w:r w:rsidR="00A14955">
        <w:rPr>
          <w:rFonts w:hint="cs"/>
          <w:rtl/>
        </w:rPr>
        <w:t>מוצע כך שמ</w:t>
      </w:r>
      <w:r w:rsidR="006D3757">
        <w:rPr>
          <w:rFonts w:hint="cs"/>
          <w:rtl/>
        </w:rPr>
        <w:t xml:space="preserve">ס' אפשרויות התמחור המוצעות על ידי יצרן השירות באזור חו"ל </w:t>
      </w:r>
      <w:r w:rsidR="00A14955">
        <w:rPr>
          <w:rFonts w:hint="cs"/>
          <w:rtl/>
        </w:rPr>
        <w:t>מצומצמות ביחס למחירון הסטנדרטי של השירות</w:t>
      </w:r>
      <w:r>
        <w:rPr>
          <w:rFonts w:hint="cs"/>
          <w:rtl/>
        </w:rPr>
        <w:t>,</w:t>
      </w:r>
      <w:r w:rsidR="00A14955">
        <w:rPr>
          <w:rFonts w:hint="cs"/>
          <w:rtl/>
        </w:rPr>
        <w:t xml:space="preserve"> </w:t>
      </w:r>
      <w:r w:rsidR="006D3757">
        <w:rPr>
          <w:rFonts w:hint="cs"/>
          <w:rtl/>
        </w:rPr>
        <w:t xml:space="preserve">או </w:t>
      </w:r>
      <w:r w:rsidR="00A14955">
        <w:rPr>
          <w:rFonts w:hint="cs"/>
          <w:rtl/>
        </w:rPr>
        <w:t>צמצום אפשרויות התמחור הכלולות במחירון, באופן המעלה חשד לייקור השירות או יצירת מגבלה בהפעלתו.</w:t>
      </w:r>
    </w:p>
    <w:p w14:paraId="5D7F78DC" w14:textId="5FD7B1BC" w:rsidR="00A14955" w:rsidRDefault="00A14955" w:rsidP="00783066">
      <w:pPr>
        <w:pStyle w:val="5-"/>
      </w:pPr>
      <w:r>
        <w:rPr>
          <w:rFonts w:hint="cs"/>
          <w:rtl/>
        </w:rPr>
        <w:t xml:space="preserve">רישום השירות באופן הכולל שירותים נלווים (כגון שירותי תמיכה בעברית) אשר אינם כלולים ביחס למחירון היצרן הסטנדרטי של השירות. </w:t>
      </w:r>
    </w:p>
    <w:p w14:paraId="12A7F208" w14:textId="38683D8A" w:rsidR="000A752D" w:rsidRDefault="00760B92" w:rsidP="00521486">
      <w:pPr>
        <w:pStyle w:val="3-0"/>
      </w:pPr>
      <w:r>
        <w:rPr>
          <w:rFonts w:hint="cs"/>
          <w:rtl/>
        </w:rPr>
        <w:t>כל שירות יוצע</w:t>
      </w:r>
      <w:r w:rsidR="00BD768E">
        <w:rPr>
          <w:rFonts w:hint="cs"/>
          <w:rtl/>
        </w:rPr>
        <w:t xml:space="preserve"> </w:t>
      </w:r>
      <w:r>
        <w:rPr>
          <w:rFonts w:hint="cs"/>
          <w:rtl/>
        </w:rPr>
        <w:t>על ידי מציע אחד בלבד</w:t>
      </w:r>
      <w:r w:rsidR="003C5736">
        <w:rPr>
          <w:rFonts w:hint="cs"/>
          <w:rtl/>
        </w:rPr>
        <w:t>.</w:t>
      </w:r>
    </w:p>
    <w:p w14:paraId="2FBF2036" w14:textId="77777777" w:rsidR="00FD73A0" w:rsidRDefault="00C06EAF" w:rsidP="00637F77">
      <w:pPr>
        <w:pStyle w:val="2-"/>
      </w:pPr>
      <w:bookmarkStart w:id="49" w:name="_Toc106197179"/>
      <w:bookmarkStart w:id="50" w:name="_Toc106197485"/>
      <w:bookmarkStart w:id="51" w:name="_Toc106197573"/>
      <w:r>
        <w:rPr>
          <w:rFonts w:hint="cs"/>
          <w:rtl/>
        </w:rPr>
        <w:t xml:space="preserve">תנאי סף </w:t>
      </w:r>
      <w:r w:rsidR="00E12063">
        <w:rPr>
          <w:rFonts w:hint="cs"/>
          <w:rtl/>
        </w:rPr>
        <w:t>להגשת הצעות</w:t>
      </w:r>
      <w:bookmarkEnd w:id="49"/>
      <w:bookmarkEnd w:id="50"/>
      <w:bookmarkEnd w:id="51"/>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2" w:name="_Ref520898291"/>
      <w:r w:rsidRPr="004045BD">
        <w:rPr>
          <w:rFonts w:hint="cs"/>
          <w:rtl/>
        </w:rPr>
        <w:t xml:space="preserve">תנאי סף:  </w:t>
      </w:r>
    </w:p>
    <w:p w14:paraId="1102FB9C" w14:textId="77777777" w:rsidR="00482FF4" w:rsidRPr="00CD0F6F" w:rsidRDefault="00482FF4" w:rsidP="00837C57">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783066">
      <w:pPr>
        <w:pStyle w:val="5-"/>
        <w:rPr>
          <w:rtl/>
        </w:rPr>
      </w:pPr>
      <w:r w:rsidRPr="004045BD">
        <w:rPr>
          <w:rtl/>
        </w:rPr>
        <w:t xml:space="preserve">המציע רשום בישראל כדין. </w:t>
      </w:r>
    </w:p>
    <w:p w14:paraId="24CA960E" w14:textId="77777777" w:rsidR="00482FF4" w:rsidRPr="004045BD" w:rsidRDefault="00482FF4" w:rsidP="00783066">
      <w:pPr>
        <w:pStyle w:val="5-"/>
        <w:rPr>
          <w:rtl/>
        </w:rPr>
      </w:pPr>
      <w:r w:rsidRPr="004045BD">
        <w:rPr>
          <w:rtl/>
        </w:rPr>
        <w:lastRenderedPageBreak/>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837C57">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783066">
      <w:pPr>
        <w:pStyle w:val="5-"/>
        <w:rPr>
          <w:rtl/>
        </w:rPr>
      </w:pPr>
      <w:r w:rsidRPr="00CD0F6F">
        <w:rPr>
          <w:rtl/>
        </w:rPr>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087DDA1C" w:rsidR="00482FF4" w:rsidRPr="00CD0F6F" w:rsidRDefault="00482FF4" w:rsidP="00783066">
      <w:pPr>
        <w:pStyle w:val="5-"/>
        <w:rPr>
          <w:rtl/>
        </w:rPr>
      </w:pPr>
      <w:r w:rsidRPr="00CD0F6F">
        <w:rPr>
          <w:rtl/>
        </w:rPr>
        <w:t xml:space="preserve">ככל שהמציע רשום בישראל או שיש לו נציגות פעילה </w:t>
      </w:r>
      <w:r w:rsidR="002076F0">
        <w:rPr>
          <w:rFonts w:hint="cs"/>
          <w:rtl/>
        </w:rPr>
        <w:t xml:space="preserve">הרשומה </w:t>
      </w:r>
      <w:r w:rsidRPr="00CD0F6F">
        <w:rPr>
          <w:rtl/>
        </w:rPr>
        <w:t xml:space="preserve">בישראל, </w:t>
      </w:r>
      <w:r w:rsidR="00A75086">
        <w:rPr>
          <w:rFonts w:hint="cs"/>
          <w:rtl/>
        </w:rPr>
        <w:t>על הגוף הרשום בישראל לעמוד</w:t>
      </w:r>
      <w:r w:rsidRPr="00CD0F6F">
        <w:rPr>
          <w:rtl/>
        </w:rPr>
        <w:t xml:space="preserve"> בהוראות חוק עסקאות גופים ציבוריים. </w:t>
      </w:r>
    </w:p>
    <w:p w14:paraId="4282CB29" w14:textId="66A1F211" w:rsidR="00701799" w:rsidRPr="00CD0F6F" w:rsidRDefault="00482FF4" w:rsidP="00837C57">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3C0336B6" w:rsidR="006A2C49" w:rsidRDefault="00187E3D" w:rsidP="00EA1D9E">
      <w:pPr>
        <w:pStyle w:val="4-"/>
      </w:pPr>
      <w:r w:rsidRPr="00CD0F6F">
        <w:rPr>
          <w:rFonts w:hint="cs"/>
          <w:rtl/>
        </w:rPr>
        <w:t xml:space="preserve">השירות המוצע </w:t>
      </w:r>
      <w:r w:rsidR="005A2B32" w:rsidRPr="00CD0F6F">
        <w:rPr>
          <w:rFonts w:hint="cs"/>
          <w:rtl/>
        </w:rPr>
        <w:t xml:space="preserve">זמין </w:t>
      </w:r>
      <w:r w:rsidR="005B39C5">
        <w:rPr>
          <w:rFonts w:hint="cs"/>
          <w:rtl/>
        </w:rPr>
        <w:t xml:space="preserve">לרכישה </w:t>
      </w:r>
      <w:r w:rsidR="005A2B32" w:rsidRPr="00CD0F6F">
        <w:rPr>
          <w:rFonts w:hint="cs"/>
          <w:rtl/>
        </w:rPr>
        <w:t xml:space="preserve">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27CC8423" w:rsidR="007E7B3F" w:rsidRDefault="000262EC" w:rsidP="00637F77">
      <w:pPr>
        <w:pStyle w:val="2-"/>
      </w:pPr>
      <w:bookmarkStart w:id="53" w:name="_Toc106197180"/>
      <w:bookmarkStart w:id="54" w:name="_Toc106197486"/>
      <w:bookmarkStart w:id="55" w:name="_Toc106197574"/>
      <w:bookmarkEnd w:id="52"/>
      <w:r>
        <w:rPr>
          <w:rFonts w:hint="cs"/>
          <w:rtl/>
        </w:rPr>
        <w:t>מדדים לבחינת</w:t>
      </w:r>
      <w:r w:rsidR="007E7B3F">
        <w:rPr>
          <w:rFonts w:hint="cs"/>
          <w:rtl/>
        </w:rPr>
        <w:t xml:space="preserve"> השירותים המוצעים</w:t>
      </w:r>
      <w:bookmarkEnd w:id="53"/>
      <w:bookmarkEnd w:id="54"/>
      <w:bookmarkEnd w:id="55"/>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604D906E" w14:textId="3A1493A5" w:rsidR="007450C2" w:rsidRDefault="00AA66AC" w:rsidP="00837C57">
      <w:pPr>
        <w:pStyle w:val="4-"/>
      </w:pPr>
      <w:r w:rsidRPr="00CD0F6F">
        <w:rPr>
          <w:rFonts w:hint="eastAsia"/>
          <w:rtl/>
        </w:rPr>
        <w:t>הערכת</w:t>
      </w:r>
      <w:r w:rsidRPr="00CD0F6F">
        <w:rPr>
          <w:rtl/>
        </w:rPr>
        <w:t xml:space="preserve"> </w:t>
      </w:r>
      <w:r w:rsidRPr="00CD0F6F">
        <w:rPr>
          <w:rFonts w:hint="eastAsia"/>
          <w:rtl/>
        </w:rPr>
        <w:t>השירותים</w:t>
      </w:r>
      <w:r w:rsidR="007450C2">
        <w:rPr>
          <w:rFonts w:hint="cs"/>
          <w:rtl/>
        </w:rPr>
        <w:t>:</w:t>
      </w:r>
    </w:p>
    <w:p w14:paraId="659444DB" w14:textId="702F2E61" w:rsidR="007450C2" w:rsidRDefault="007450C2" w:rsidP="00783066">
      <w:pPr>
        <w:pStyle w:val="5-"/>
      </w:pPr>
      <w:r>
        <w:rPr>
          <w:rFonts w:hint="cs"/>
          <w:rtl/>
        </w:rPr>
        <w:t xml:space="preserve">בחינת השירותים המוצעים בעמידתם בדרישות החובה המפורטות במכרז. </w:t>
      </w:r>
    </w:p>
    <w:p w14:paraId="36BAAF13" w14:textId="3B1BEBDB" w:rsidR="000262EC" w:rsidRPr="00CD0F6F" w:rsidRDefault="007450C2" w:rsidP="00783066">
      <w:pPr>
        <w:pStyle w:val="5-"/>
      </w:pPr>
      <w:r>
        <w:rPr>
          <w:rFonts w:hint="cs"/>
          <w:rtl/>
        </w:rPr>
        <w:t xml:space="preserve">בחינת </w:t>
      </w:r>
      <w:r w:rsidR="00161272">
        <w:rPr>
          <w:rFonts w:hint="cs"/>
          <w:rtl/>
        </w:rPr>
        <w:t xml:space="preserve">איכות </w:t>
      </w:r>
      <w:r>
        <w:rPr>
          <w:rFonts w:hint="cs"/>
          <w:rtl/>
        </w:rPr>
        <w:t>השירותים ל</w:t>
      </w:r>
      <w:r w:rsidR="00161272">
        <w:rPr>
          <w:rFonts w:hint="cs"/>
          <w:rtl/>
        </w:rPr>
        <w:t xml:space="preserve">צורך בחינת </w:t>
      </w:r>
      <w:r>
        <w:rPr>
          <w:rFonts w:hint="cs"/>
          <w:rtl/>
        </w:rPr>
        <w:t xml:space="preserve">עמידתם </w:t>
      </w:r>
      <w:r w:rsidR="00AA66AC" w:rsidRPr="00CD0F6F">
        <w:rPr>
          <w:rFonts w:hint="cs"/>
          <w:rtl/>
        </w:rPr>
        <w:t>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9F2CDB" w:rsidRPr="00CD0F6F">
        <w:rPr>
          <w:rtl/>
        </w:rPr>
        <w:fldChar w:fldCharType="begin"/>
      </w:r>
      <w:r w:rsidR="009F2CDB" w:rsidRPr="00CD0F6F">
        <w:rPr>
          <w:rtl/>
        </w:rPr>
        <w:instrText xml:space="preserve"> </w:instrText>
      </w:r>
      <w:r w:rsidR="009F2CDB" w:rsidRPr="00CD0F6F">
        <w:rPr>
          <w:rFonts w:hint="cs"/>
        </w:rPr>
        <w:instrText>REF</w:instrText>
      </w:r>
      <w:r w:rsidR="009F2CDB" w:rsidRPr="00CD0F6F">
        <w:rPr>
          <w:rFonts w:hint="cs"/>
          <w:rtl/>
        </w:rPr>
        <w:instrText xml:space="preserve"> _</w:instrText>
      </w:r>
      <w:r w:rsidR="009F2CDB" w:rsidRPr="00CD0F6F">
        <w:rPr>
          <w:rFonts w:hint="cs"/>
        </w:rPr>
        <w:instrText>Ref88134515 \r \h</w:instrText>
      </w:r>
      <w:r w:rsidR="009F2CDB" w:rsidRPr="00CD0F6F">
        <w:rPr>
          <w:rtl/>
        </w:rPr>
        <w:instrText xml:space="preserve">  \* </w:instrText>
      </w:r>
      <w:r w:rsidR="009F2CDB" w:rsidRPr="00CD0F6F">
        <w:instrText>MERGEFORMAT</w:instrText>
      </w:r>
      <w:r w:rsidR="009F2CDB" w:rsidRPr="00CD0F6F">
        <w:rPr>
          <w:rtl/>
        </w:rPr>
        <w:instrText xml:space="preserve"> </w:instrText>
      </w:r>
      <w:r w:rsidR="009F2CDB" w:rsidRPr="00CD0F6F">
        <w:rPr>
          <w:rtl/>
        </w:rPr>
      </w:r>
      <w:r w:rsidR="009F2CDB" w:rsidRPr="00CD0F6F">
        <w:rPr>
          <w:rtl/>
        </w:rPr>
        <w:fldChar w:fldCharType="separate"/>
      </w:r>
      <w:r w:rsidR="000147EB">
        <w:rPr>
          <w:cs/>
        </w:rPr>
        <w:t>‎</w:t>
      </w:r>
      <w:r w:rsidR="000147EB">
        <w:t>1.3.3</w:t>
      </w:r>
      <w:r w:rsidR="009F2CDB" w:rsidRPr="00CD0F6F">
        <w:rPr>
          <w:rtl/>
        </w:rPr>
        <w:fldChar w:fldCharType="end"/>
      </w:r>
      <w:r w:rsidR="009F2CDB"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6F112282" w:rsidR="000262EC" w:rsidRDefault="007F2998" w:rsidP="00837C57">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7BB629DF" w14:textId="1F8C6B7A" w:rsidR="00161272" w:rsidRDefault="00161272" w:rsidP="00161272">
      <w:pPr>
        <w:pStyle w:val="3-"/>
      </w:pPr>
      <w:bookmarkStart w:id="56" w:name="_Hlk210134687"/>
      <w:r>
        <w:rPr>
          <w:rFonts w:hint="cs"/>
          <w:rtl/>
        </w:rPr>
        <w:t>מידע נוסף הנדרש במסגרת הגשת ההצעה:</w:t>
      </w:r>
    </w:p>
    <w:p w14:paraId="6903F9AA" w14:textId="60FDFCC3" w:rsidR="00161272" w:rsidRDefault="00161272" w:rsidP="00161272">
      <w:pPr>
        <w:pStyle w:val="4-"/>
      </w:pPr>
      <w:r>
        <w:rPr>
          <w:rFonts w:hint="cs"/>
          <w:rtl/>
        </w:rPr>
        <w:t>מודל תמחור של היצרן</w:t>
      </w:r>
      <w:r w:rsidR="00E35676" w:rsidRPr="00E35676">
        <w:rPr>
          <w:rFonts w:hint="cs"/>
          <w:rtl/>
        </w:rPr>
        <w:t xml:space="preserve"> </w:t>
      </w:r>
      <w:r w:rsidR="00E35676">
        <w:rPr>
          <w:rFonts w:hint="cs"/>
          <w:rtl/>
        </w:rPr>
        <w:t>- יש להגיש מודל תמחור של היצרן בהתאם לנספח 5.1 בחוברת ההצעה</w:t>
      </w:r>
      <w:r w:rsidR="00E35676" w:rsidRPr="00475034">
        <w:rPr>
          <w:rFonts w:hint="cs"/>
          <w:rtl/>
        </w:rPr>
        <w:t>.</w:t>
      </w:r>
    </w:p>
    <w:p w14:paraId="338282FC" w14:textId="0347B353" w:rsidR="00161272" w:rsidRDefault="00161272" w:rsidP="00161272">
      <w:pPr>
        <w:pStyle w:val="4-"/>
      </w:pPr>
      <w:r>
        <w:rPr>
          <w:rFonts w:hint="cs"/>
          <w:rtl/>
        </w:rPr>
        <w:t xml:space="preserve">מסמך </w:t>
      </w:r>
      <w:r>
        <w:rPr>
          <w:rFonts w:hint="cs"/>
        </w:rPr>
        <w:t>B</w:t>
      </w:r>
      <w:r>
        <w:t>est Practices</w:t>
      </w:r>
      <w:r w:rsidR="00A06E48">
        <w:rPr>
          <w:rFonts w:hint="cs"/>
          <w:rtl/>
        </w:rPr>
        <w:t xml:space="preserve"> </w:t>
      </w:r>
      <w:r w:rsidR="00A06E48">
        <w:rPr>
          <w:rtl/>
        </w:rPr>
        <w:t>–</w:t>
      </w:r>
      <w:r w:rsidR="00A06E48">
        <w:rPr>
          <w:rFonts w:hint="cs"/>
          <w:rtl/>
        </w:rPr>
        <w:t xml:space="preserve"> יש להגיש מסמך</w:t>
      </w:r>
      <w:r w:rsidR="00A06E48">
        <w:rPr>
          <w:rFonts w:hint="cs"/>
        </w:rPr>
        <w:t>B</w:t>
      </w:r>
      <w:r w:rsidR="00A06E48">
        <w:t xml:space="preserve">est Practices </w:t>
      </w:r>
      <w:r w:rsidR="00A06E48">
        <w:rPr>
          <w:rFonts w:hint="cs"/>
          <w:rtl/>
        </w:rPr>
        <w:t xml:space="preserve"> בהתאם לנספח 5.2 בחוברת ההצעה.</w:t>
      </w:r>
      <w:r>
        <w:t xml:space="preserve"> </w:t>
      </w:r>
    </w:p>
    <w:p w14:paraId="2263FC56" w14:textId="213A0AB5" w:rsidR="000262EC" w:rsidRPr="00CD0F6F" w:rsidRDefault="000262EC" w:rsidP="004045BD">
      <w:pPr>
        <w:pStyle w:val="3-"/>
      </w:pPr>
      <w:bookmarkStart w:id="57" w:name="_Ref88134515"/>
      <w:bookmarkStart w:id="58" w:name="_Ref88468778"/>
      <w:bookmarkEnd w:id="56"/>
      <w:r w:rsidRPr="00CD0F6F">
        <w:rPr>
          <w:rFonts w:hint="cs"/>
          <w:rtl/>
        </w:rPr>
        <w:t>הערכת השירותים</w:t>
      </w:r>
      <w:bookmarkEnd w:id="57"/>
      <w:r w:rsidRPr="00CD0F6F">
        <w:rPr>
          <w:rFonts w:hint="cs"/>
          <w:rtl/>
        </w:rPr>
        <w:t xml:space="preserve">  </w:t>
      </w:r>
      <w:bookmarkEnd w:id="58"/>
    </w:p>
    <w:p w14:paraId="70D42929" w14:textId="77777777" w:rsidR="007E7B3F" w:rsidRDefault="00D71850" w:rsidP="00837C57">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754D04">
        <w:trPr>
          <w:cantSplit/>
          <w:trHeight w:val="702"/>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754D04">
            <w:pPr>
              <w:spacing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754D04">
        <w:trPr>
          <w:cantSplit/>
          <w:trHeight w:val="87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45511D0E"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sidR="002B5949">
              <w:rPr>
                <w:rFonts w:ascii="David" w:hAnsi="David" w:cs="David" w:hint="cs"/>
                <w:rtl/>
              </w:rPr>
              <w:t xml:space="preserve"> </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proofErr w:type="spellStart"/>
            <w:r w:rsidR="006D3875">
              <w:rPr>
                <w:rFonts w:ascii="David" w:hAnsi="David" w:cs="David" w:hint="cs"/>
                <w:rtl/>
              </w:rPr>
              <w:t>הצפנות</w:t>
            </w:r>
            <w:proofErr w:type="spellEnd"/>
            <w:r w:rsidR="006D3875">
              <w:rPr>
                <w:rFonts w:ascii="David" w:hAnsi="David" w:cs="David" w:hint="cs"/>
                <w:rtl/>
              </w:rPr>
              <w:t>,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2E4BE579"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B5949">
              <w:rPr>
                <w:rFonts w:ascii="David" w:hAnsi="David" w:cs="David" w:hint="cs"/>
                <w:rtl/>
              </w:rPr>
              <w:t xml:space="preserve">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w:t>
            </w:r>
            <w:proofErr w:type="spellStart"/>
            <w:r w:rsidR="000262EC" w:rsidRPr="00297185">
              <w:rPr>
                <w:rFonts w:ascii="David" w:hAnsi="David" w:cs="David"/>
                <w:rtl/>
              </w:rPr>
              <w:t>טננטים</w:t>
            </w:r>
            <w:proofErr w:type="spellEnd"/>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03581A02" w:rsidR="00D71850" w:rsidRDefault="00D71850" w:rsidP="00837C57">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DB2702">
        <w:t>non</w:t>
      </w:r>
      <w:r w:rsidR="001F6B83">
        <w:t>-SaaS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proofErr w:type="spellStart"/>
            <w:r>
              <w:rPr>
                <w:rFonts w:ascii="David" w:hAnsi="David" w:cs="David" w:hint="cs"/>
                <w:rtl/>
              </w:rPr>
              <w:t>הצפנות</w:t>
            </w:r>
            <w:proofErr w:type="spellEnd"/>
            <w:r>
              <w:rPr>
                <w:rFonts w:ascii="David" w:hAnsi="David" w:cs="David" w:hint="cs"/>
                <w:rtl/>
              </w:rPr>
              <w:t>,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6E5318">
      <w:pPr>
        <w:pStyle w:val="4-"/>
        <w:rPr>
          <w:rtl/>
        </w:rPr>
      </w:pPr>
      <w:r w:rsidRPr="00D221C9">
        <w:rPr>
          <w:rtl/>
        </w:rPr>
        <w:t xml:space="preserve">עורך המכרז או מי מטעמו ינקדו כל אחד מהנושאים המפורטים לעיל, בהתאם </w:t>
      </w:r>
      <w:proofErr w:type="spellStart"/>
      <w:r w:rsidRPr="00D221C9">
        <w:rPr>
          <w:rtl/>
        </w:rPr>
        <w:t>למפ"ל</w:t>
      </w:r>
      <w:proofErr w:type="spellEnd"/>
      <w:r w:rsidRPr="00D221C9">
        <w:rPr>
          <w:rtl/>
        </w:rPr>
        <w:t xml:space="preserve">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 xml:space="preserve">עורך המכרז יהיה רשאי לקבוע </w:t>
      </w:r>
      <w:proofErr w:type="spellStart"/>
      <w:r w:rsidR="00C76C8C">
        <w:rPr>
          <w:rFonts w:hint="cs"/>
          <w:rtl/>
        </w:rPr>
        <w:t>מפ"ל</w:t>
      </w:r>
      <w:proofErr w:type="spellEnd"/>
      <w:r w:rsidR="00C76C8C">
        <w:rPr>
          <w:rFonts w:hint="cs"/>
          <w:rtl/>
        </w:rPr>
        <w:t xml:space="preserve"> מתאים לכל שוק דיגיטלי ייעודי.</w:t>
      </w:r>
      <w:r w:rsidR="00AA66AC">
        <w:rPr>
          <w:rFonts w:hint="cs"/>
          <w:rtl/>
        </w:rPr>
        <w:t xml:space="preserve"> </w:t>
      </w:r>
    </w:p>
    <w:p w14:paraId="106A9700" w14:textId="7F89680F" w:rsidR="002F54BF" w:rsidRDefault="002F54BF" w:rsidP="006E5318">
      <w:pPr>
        <w:pStyle w:val="4-"/>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 xml:space="preserve">הכולל של ההצעה (בין 0 ל-100) על ידי </w:t>
      </w:r>
      <w:proofErr w:type="spellStart"/>
      <w:r w:rsidRPr="005D7736">
        <w:rPr>
          <w:rtl/>
        </w:rPr>
        <w:t>סכימת</w:t>
      </w:r>
      <w:proofErr w:type="spellEnd"/>
      <w:r w:rsidRPr="005D7736">
        <w:rPr>
          <w:rtl/>
        </w:rPr>
        <w:t xml:space="preserve"> הנקודות שצברה ההצעה.</w:t>
      </w:r>
    </w:p>
    <w:p w14:paraId="556A03AE" w14:textId="75B76ADC" w:rsidR="00423813" w:rsidRDefault="001A7F96" w:rsidP="006E5318">
      <w:pPr>
        <w:pStyle w:val="4-"/>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637F77">
      <w:pPr>
        <w:pStyle w:val="2-"/>
      </w:pPr>
      <w:bookmarkStart w:id="59" w:name="_Toc106197181"/>
      <w:bookmarkStart w:id="60" w:name="_Toc106197487"/>
      <w:bookmarkStart w:id="61" w:name="_Toc106197575"/>
      <w:bookmarkStart w:id="62" w:name="_Toc48749809"/>
      <w:bookmarkStart w:id="63" w:name="_Toc57230369"/>
      <w:r>
        <w:rPr>
          <w:rFonts w:hint="cs"/>
          <w:rtl/>
        </w:rPr>
        <w:t>הכרזה על זוכים</w:t>
      </w:r>
      <w:bookmarkEnd w:id="59"/>
      <w:bookmarkEnd w:id="60"/>
      <w:bookmarkEnd w:id="61"/>
    </w:p>
    <w:p w14:paraId="116819C0" w14:textId="306772B1" w:rsidR="003431BB" w:rsidRPr="00CD0F6F" w:rsidRDefault="00EA1D9E" w:rsidP="004045BD">
      <w:pPr>
        <w:pStyle w:val="3-"/>
      </w:pPr>
      <w:bookmarkStart w:id="64" w:name="_Hlk45738791"/>
      <w:r>
        <w:rPr>
          <w:rFonts w:hint="cs"/>
          <w:rtl/>
        </w:rPr>
        <w:t>שירותים זוכים</w:t>
      </w:r>
    </w:p>
    <w:p w14:paraId="17276B90" w14:textId="468DE9D1" w:rsidR="00C50CB0" w:rsidRDefault="003431BB" w:rsidP="00837C57">
      <w:pPr>
        <w:pStyle w:val="4-"/>
      </w:pPr>
      <w:bookmarkStart w:id="65" w:name="_Hlk210135076"/>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EA1D9E">
        <w:rPr>
          <w:rFonts w:hint="cs"/>
          <w:b/>
          <w:bCs/>
          <w:rtl/>
        </w:rPr>
        <w:t>זוכ</w:t>
      </w:r>
      <w:r w:rsidR="004925F5">
        <w:rPr>
          <w:rFonts w:hint="cs"/>
          <w:b/>
          <w:bCs/>
          <w:rtl/>
        </w:rPr>
        <w:t>ה</w:t>
      </w:r>
      <w:r w:rsidR="00FE58DF" w:rsidRPr="00CD0F6F">
        <w:rPr>
          <w:rFonts w:hint="cs"/>
          <w:rtl/>
        </w:rPr>
        <w:t xml:space="preserve">"). </w:t>
      </w:r>
    </w:p>
    <w:bookmarkEnd w:id="65"/>
    <w:p w14:paraId="127241A9" w14:textId="085FE014" w:rsidR="007001A3" w:rsidRPr="00783066" w:rsidRDefault="004925F5" w:rsidP="006E5318">
      <w:pPr>
        <w:pStyle w:val="5-"/>
      </w:pPr>
      <w:r>
        <w:rPr>
          <w:rFonts w:hint="cs"/>
          <w:rtl/>
        </w:rPr>
        <w:t xml:space="preserve">מציע שמי משירותיו הוכרזו כזוכים, נדרש </w:t>
      </w:r>
      <w:r w:rsidR="00106A88" w:rsidRPr="00783066">
        <w:rPr>
          <w:rFonts w:hint="cs"/>
          <w:rtl/>
        </w:rPr>
        <w:t xml:space="preserve">לבצע </w:t>
      </w:r>
      <w:r w:rsidR="003F5096" w:rsidRPr="00783066">
        <w:rPr>
          <w:rFonts w:hint="cs"/>
          <w:rtl/>
        </w:rPr>
        <w:t>הצטרפות</w:t>
      </w:r>
      <w:r w:rsidR="00881A54" w:rsidRPr="00783066">
        <w:rPr>
          <w:rFonts w:hint="cs"/>
          <w:rtl/>
        </w:rPr>
        <w:t xml:space="preserve"> בפועל</w:t>
      </w:r>
      <w:r w:rsidR="003F5096" w:rsidRPr="00783066">
        <w:rPr>
          <w:rFonts w:hint="cs"/>
          <w:rtl/>
        </w:rPr>
        <w:t xml:space="preserve"> לשוק הדיגיטלי הממשלתי, וכן לכל שוק דיגיטלי ייעודי שאליו נמצא מתאים</w:t>
      </w:r>
      <w:r w:rsidR="00881A54" w:rsidRPr="00783066">
        <w:rPr>
          <w:rFonts w:hint="cs"/>
          <w:rtl/>
        </w:rPr>
        <w:t>, בהתאם להנחיות עורך המכרז, ולאופן העבודה בפלטפורמה של ספק הענן הרלוונטי</w:t>
      </w:r>
      <w:r w:rsidR="007001A3" w:rsidRPr="00783066">
        <w:rPr>
          <w:rFonts w:hint="cs"/>
          <w:rtl/>
        </w:rPr>
        <w:t>;</w:t>
      </w:r>
      <w:r w:rsidR="007047C6" w:rsidRPr="00783066">
        <w:rPr>
          <w:rFonts w:hint="cs"/>
          <w:rtl/>
        </w:rPr>
        <w:t xml:space="preserve"> </w:t>
      </w:r>
      <w:r w:rsidR="00106A88" w:rsidRPr="00783066">
        <w:rPr>
          <w:rFonts w:hint="cs"/>
          <w:rtl/>
        </w:rPr>
        <w:t xml:space="preserve">למטרה זו, מציע </w:t>
      </w:r>
      <w:r w:rsidR="007047C6" w:rsidRPr="00783066">
        <w:rPr>
          <w:rFonts w:hint="cs"/>
          <w:rtl/>
        </w:rPr>
        <w:t xml:space="preserve">יידרש ליישם כל דרישה טכנית במערכות ספקי הענן </w:t>
      </w:r>
      <w:r w:rsidR="00AB74FB" w:rsidRPr="00783066">
        <w:rPr>
          <w:rFonts w:hint="cs"/>
          <w:rtl/>
        </w:rPr>
        <w:t xml:space="preserve">הנדרשת </w:t>
      </w:r>
      <w:r w:rsidR="007047C6" w:rsidRPr="00783066">
        <w:rPr>
          <w:rFonts w:hint="cs"/>
          <w:rtl/>
        </w:rPr>
        <w:t xml:space="preserve">לצורך השלמת הרישום ויצירת זמינות של </w:t>
      </w:r>
      <w:r w:rsidR="00FA29C2">
        <w:rPr>
          <w:rFonts w:hint="cs"/>
          <w:rtl/>
        </w:rPr>
        <w:lastRenderedPageBreak/>
        <w:t xml:space="preserve">השירותים </w:t>
      </w:r>
      <w:r w:rsidR="00F4388C" w:rsidRPr="00783066">
        <w:rPr>
          <w:rFonts w:hint="cs"/>
          <w:rtl/>
        </w:rPr>
        <w:t>ה</w:t>
      </w:r>
      <w:r w:rsidR="009E6715">
        <w:rPr>
          <w:rFonts w:hint="cs"/>
          <w:rtl/>
        </w:rPr>
        <w:t>זוכים</w:t>
      </w:r>
      <w:r w:rsidR="00C50CB0">
        <w:rPr>
          <w:rFonts w:hint="cs"/>
          <w:rtl/>
        </w:rPr>
        <w:t xml:space="preserve"> </w:t>
      </w:r>
      <w:r w:rsidR="007047C6" w:rsidRPr="00783066">
        <w:rPr>
          <w:rFonts w:hint="cs"/>
          <w:rtl/>
        </w:rPr>
        <w:t xml:space="preserve">בשוק הדיגיטלי הממשלתי, </w:t>
      </w:r>
      <w:r w:rsidR="00AB74FB" w:rsidRPr="00783066">
        <w:rPr>
          <w:rFonts w:hint="cs"/>
          <w:rtl/>
        </w:rPr>
        <w:t xml:space="preserve">, </w:t>
      </w:r>
      <w:r w:rsidR="007047C6" w:rsidRPr="00783066">
        <w:rPr>
          <w:rFonts w:hint="cs"/>
          <w:rtl/>
        </w:rPr>
        <w:t xml:space="preserve">לרבות הקמת רישום נפרד של </w:t>
      </w:r>
      <w:r w:rsidR="009E6715">
        <w:rPr>
          <w:rFonts w:hint="cs"/>
          <w:rtl/>
        </w:rPr>
        <w:t>הזוכים</w:t>
      </w:r>
      <w:r w:rsidR="007047C6" w:rsidRPr="00783066">
        <w:rPr>
          <w:rFonts w:hint="cs"/>
          <w:rtl/>
        </w:rPr>
        <w:t xml:space="preserve"> ב-</w:t>
      </w:r>
      <w:r w:rsidR="007047C6" w:rsidRPr="00783066">
        <w:rPr>
          <w:rFonts w:hint="cs"/>
        </w:rPr>
        <w:t>M</w:t>
      </w:r>
      <w:r w:rsidR="007047C6" w:rsidRPr="00783066">
        <w:t xml:space="preserve">arketplace </w:t>
      </w:r>
      <w:r w:rsidR="007047C6" w:rsidRPr="00783066">
        <w:rPr>
          <w:rFonts w:hint="cs"/>
          <w:rtl/>
        </w:rPr>
        <w:t xml:space="preserve"> של ספקי הענן</w:t>
      </w:r>
      <w:r w:rsidR="00F81AB0" w:rsidRPr="00783066">
        <w:rPr>
          <w:rFonts w:hint="cs"/>
          <w:rtl/>
        </w:rPr>
        <w:t xml:space="preserve">, בניית הצעה פרטית </w:t>
      </w:r>
      <w:r w:rsidR="00E1635D" w:rsidRPr="00783066">
        <w:rPr>
          <w:rFonts w:hint="cs"/>
          <w:rtl/>
        </w:rPr>
        <w:t>(</w:t>
      </w:r>
      <w:r w:rsidR="00E1635D" w:rsidRPr="00783066">
        <w:t>Private offer</w:t>
      </w:r>
      <w:r w:rsidR="00E1635D" w:rsidRPr="00783066">
        <w:rPr>
          <w:rFonts w:hint="cs"/>
          <w:rtl/>
        </w:rPr>
        <w:t xml:space="preserve">) </w:t>
      </w:r>
      <w:r w:rsidR="00F81AB0" w:rsidRPr="00783066">
        <w:rPr>
          <w:rFonts w:hint="cs"/>
          <w:rtl/>
        </w:rPr>
        <w:t>ל</w:t>
      </w:r>
      <w:r w:rsidR="00DD45D0" w:rsidRPr="00783066">
        <w:rPr>
          <w:rFonts w:hint="cs"/>
          <w:rtl/>
        </w:rPr>
        <w:t>אספקת</w:t>
      </w:r>
      <w:r w:rsidR="00F81AB0" w:rsidRPr="00783066">
        <w:rPr>
          <w:rFonts w:hint="cs"/>
          <w:rtl/>
        </w:rPr>
        <w:t xml:space="preserve"> השירות ל</w:t>
      </w:r>
      <w:r w:rsidR="00DD45D0" w:rsidRPr="00783066">
        <w:rPr>
          <w:rFonts w:hint="cs"/>
          <w:rtl/>
        </w:rPr>
        <w:t xml:space="preserve">מזמינים </w:t>
      </w:r>
      <w:r w:rsidR="00F81AB0" w:rsidRPr="00783066">
        <w:rPr>
          <w:rFonts w:hint="cs"/>
          <w:rtl/>
        </w:rPr>
        <w:t>הכוללת בין השאר את כלל פרטי ה</w:t>
      </w:r>
      <w:r w:rsidR="00DD45D0" w:rsidRPr="00783066">
        <w:rPr>
          <w:rFonts w:hint="cs"/>
          <w:rtl/>
        </w:rPr>
        <w:t>שירות</w:t>
      </w:r>
      <w:r w:rsidR="00F81AB0" w:rsidRPr="00783066">
        <w:rPr>
          <w:rFonts w:hint="cs"/>
          <w:rtl/>
        </w:rPr>
        <w:t xml:space="preserve">, מחיר </w:t>
      </w:r>
      <w:r w:rsidR="00E1635D" w:rsidRPr="00783066">
        <w:rPr>
          <w:rFonts w:hint="cs"/>
          <w:rtl/>
        </w:rPr>
        <w:t>השירות</w:t>
      </w:r>
      <w:r w:rsidR="00F81AB0" w:rsidRPr="00783066">
        <w:rPr>
          <w:rFonts w:hint="cs"/>
          <w:rtl/>
        </w:rPr>
        <w:t>, והסכם התואם לתנאי המכרז</w:t>
      </w:r>
      <w:r w:rsidR="00E26EC0" w:rsidRPr="00783066">
        <w:rPr>
          <w:rFonts w:hint="cs"/>
          <w:rtl/>
        </w:rPr>
        <w:t xml:space="preserve"> או כל דרך נדרשת אחרת</w:t>
      </w:r>
      <w:r w:rsidR="007047C6" w:rsidRPr="00783066">
        <w:rPr>
          <w:rFonts w:hint="cs"/>
          <w:rtl/>
        </w:rPr>
        <w:t>.</w:t>
      </w:r>
    </w:p>
    <w:bookmarkEnd w:id="64"/>
    <w:p w14:paraId="7FA567DB" w14:textId="73BE1089" w:rsidR="003431BB" w:rsidRPr="00CD0F6F" w:rsidRDefault="003F5096" w:rsidP="00EF64DF">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4925F5">
        <w:rPr>
          <w:rFonts w:hint="cs"/>
          <w:rtl/>
        </w:rPr>
        <w:t>זוכים</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047947AE" w:rsidR="003B7B93" w:rsidRPr="00D646E2" w:rsidRDefault="003B7B93" w:rsidP="00637F77">
      <w:pPr>
        <w:pStyle w:val="2-"/>
      </w:pPr>
      <w:bookmarkStart w:id="66" w:name="_Toc106197182"/>
      <w:bookmarkStart w:id="67" w:name="_Toc106197488"/>
      <w:bookmarkStart w:id="68" w:name="_Toc106197576"/>
      <w:r>
        <w:rPr>
          <w:rFonts w:hint="cs"/>
          <w:rtl/>
        </w:rPr>
        <w:t>מופעים ומועדים במכרז</w:t>
      </w:r>
      <w:bookmarkEnd w:id="62"/>
      <w:bookmarkEnd w:id="63"/>
      <w:bookmarkEnd w:id="66"/>
      <w:bookmarkEnd w:id="67"/>
      <w:bookmarkEnd w:id="68"/>
    </w:p>
    <w:p w14:paraId="745C7200" w14:textId="19CF4D92" w:rsidR="003B7B93" w:rsidRPr="00D646E2" w:rsidRDefault="00256FF6" w:rsidP="004045BD">
      <w:pPr>
        <w:pStyle w:val="3-"/>
      </w:pPr>
      <w:bookmarkStart w:id="69"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9"/>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vAlign w:val="center"/>
          </w:tcPr>
          <w:p w14:paraId="513429DB" w14:textId="7A3F97AE" w:rsidR="006674E9" w:rsidRPr="004045BD" w:rsidRDefault="006674E9" w:rsidP="00FC5F7B">
            <w:pPr>
              <w:spacing w:line="360" w:lineRule="auto"/>
              <w:ind w:right="52"/>
              <w:jc w:val="center"/>
              <w:rPr>
                <w:rFonts w:ascii="David" w:hAnsi="David" w:cs="David"/>
                <w:highlight w:val="yellow"/>
                <w:rtl/>
              </w:rPr>
            </w:pPr>
            <w:r w:rsidRPr="006674E9">
              <w:rPr>
                <w:rFonts w:ascii="David" w:hAnsi="David" w:cs="David" w:hint="cs"/>
                <w:rtl/>
              </w:rPr>
              <w:t xml:space="preserve">יש לעיין במסמך </w:t>
            </w:r>
            <w:r w:rsidR="009D381B" w:rsidRPr="006674E9">
              <w:rPr>
                <w:rFonts w:ascii="David" w:hAnsi="David" w:cs="David" w:hint="cs"/>
                <w:rtl/>
              </w:rPr>
              <w:t>ה</w:t>
            </w:r>
            <w:r w:rsidR="009D381B">
              <w:rPr>
                <w:rFonts w:ascii="David" w:hAnsi="David" w:cs="David" w:hint="cs"/>
                <w:rtl/>
              </w:rPr>
              <w:t>הנחיות</w:t>
            </w:r>
            <w:r w:rsidR="009D381B" w:rsidRPr="006674E9">
              <w:rPr>
                <w:rFonts w:ascii="David" w:hAnsi="David" w:cs="David" w:hint="cs"/>
                <w:rtl/>
              </w:rPr>
              <w:t xml:space="preserve"> </w:t>
            </w:r>
            <w:r w:rsidRPr="006674E9">
              <w:rPr>
                <w:rFonts w:ascii="David" w:hAnsi="David" w:cs="David" w:hint="cs"/>
                <w:rtl/>
              </w:rPr>
              <w:t xml:space="preserve">בנוגע לכנס המציעים ולאופן העברת שאלות הבהרה והערות אשר מפורסם </w:t>
            </w:r>
            <w:r w:rsidR="00FC5F7B" w:rsidRPr="006674E9">
              <w:rPr>
                <w:rFonts w:ascii="David" w:hAnsi="David" w:cs="David" w:hint="cs"/>
                <w:rtl/>
              </w:rPr>
              <w:t>ב</w:t>
            </w:r>
            <w:r w:rsidR="00FC5F7B">
              <w:rPr>
                <w:rFonts w:ascii="David" w:hAnsi="David" w:cs="David" w:hint="cs"/>
                <w:rtl/>
              </w:rPr>
              <w:t>אתר</w:t>
            </w:r>
            <w:r w:rsidR="00FC5F7B" w:rsidRPr="006674E9">
              <w:rPr>
                <w:rFonts w:ascii="David" w:hAnsi="David" w:cs="David" w:hint="cs"/>
                <w:rtl/>
              </w:rPr>
              <w:t xml:space="preserve"> </w:t>
            </w:r>
            <w:r w:rsidRPr="006674E9">
              <w:rPr>
                <w:rFonts w:ascii="David" w:hAnsi="David" w:cs="David" w:hint="cs"/>
                <w:rtl/>
              </w:rPr>
              <w:t>המכרז</w:t>
            </w:r>
          </w:p>
        </w:tc>
      </w:tr>
      <w:tr w:rsidR="006674E9" w:rsidRPr="00261639" w14:paraId="35E4C0D6" w14:textId="77777777" w:rsidTr="003B7B93">
        <w:trPr>
          <w:trHeight w:val="494"/>
          <w:jc w:val="center"/>
        </w:trPr>
        <w:tc>
          <w:tcPr>
            <w:tcW w:w="4229" w:type="dxa"/>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837C57">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837C57">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63281040" w:rsidR="00B73088" w:rsidRPr="00EC1B9A" w:rsidRDefault="00B73088" w:rsidP="004045BD">
      <w:pPr>
        <w:pStyle w:val="3-"/>
      </w:pPr>
      <w:bookmarkStart w:id="70" w:name="_Toc516503357"/>
      <w:bookmarkStart w:id="71" w:name="_Toc519073572"/>
      <w:bookmarkStart w:id="72" w:name="_Toc519073918"/>
      <w:r w:rsidRPr="00EC1B9A">
        <w:rPr>
          <w:rtl/>
        </w:rPr>
        <w:t xml:space="preserve">כנס </w:t>
      </w:r>
      <w:bookmarkEnd w:id="70"/>
      <w:bookmarkEnd w:id="71"/>
      <w:bookmarkEnd w:id="72"/>
      <w:r w:rsidRPr="00EC1B9A">
        <w:rPr>
          <w:rtl/>
        </w:rPr>
        <w:t xml:space="preserve">מציעים </w:t>
      </w:r>
    </w:p>
    <w:p w14:paraId="1C46AC5E" w14:textId="77777777" w:rsidR="00B73088" w:rsidRPr="00CD0F6F" w:rsidRDefault="00B73088" w:rsidP="00837C57">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EF64DF">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EA1D9E">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31C0C33E" w:rsidR="003B7B93" w:rsidRDefault="003B7B93" w:rsidP="00837C57">
      <w:pPr>
        <w:pStyle w:val="4-"/>
        <w:rPr>
          <w:rtl/>
        </w:rPr>
      </w:pPr>
      <w:r>
        <w:rPr>
          <w:rtl/>
        </w:rPr>
        <w:lastRenderedPageBreak/>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 xml:space="preserve">יש לפנות לעורך המכרז </w:t>
      </w:r>
      <w:r w:rsidR="009D381B">
        <w:rPr>
          <w:rFonts w:hint="cs"/>
          <w:rtl/>
        </w:rPr>
        <w:t>בהתאם להנחיות המפורטות במסמך ההנחיות שפורסם ב</w:t>
      </w:r>
      <w:r w:rsidR="00FC5F7B">
        <w:rPr>
          <w:rFonts w:hint="cs"/>
          <w:rtl/>
        </w:rPr>
        <w:t>אתר</w:t>
      </w:r>
      <w:r w:rsidR="009D381B">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0147EB">
        <w:rPr>
          <w:cs/>
        </w:rPr>
        <w:t>‎</w:t>
      </w:r>
      <w:r w:rsidR="000147EB">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0147EB">
        <w:rPr>
          <w:cs/>
        </w:rPr>
        <w:t>‎</w:t>
      </w:r>
      <w:r w:rsidR="000147EB">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EF64DF">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EA1D9E">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EA1D9E">
      <w:pPr>
        <w:pStyle w:val="4-"/>
        <w:rPr>
          <w:rtl/>
        </w:rPr>
      </w:pPr>
      <w:r>
        <w:rPr>
          <w:rtl/>
        </w:rPr>
        <w:t>לא יינתן מענה לשאלות שישלחו בעילום שם.</w:t>
      </w:r>
    </w:p>
    <w:p w14:paraId="1626F876" w14:textId="60354A1E" w:rsidR="003B7B93" w:rsidRDefault="003B7B93" w:rsidP="00EA1D9E">
      <w:pPr>
        <w:pStyle w:val="4-"/>
        <w:rPr>
          <w:rtl/>
        </w:rPr>
      </w:pPr>
      <w:bookmarkStart w:id="73"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3"/>
    </w:p>
    <w:p w14:paraId="70167A31" w14:textId="77777777" w:rsidR="003B7B93" w:rsidRDefault="003B7B93" w:rsidP="004925F5">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837C57">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837C57">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EF64DF">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EA1D9E">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4" w:name="_Ref44241456"/>
      <w:bookmarkStart w:id="75" w:name="_Toc48749810"/>
      <w:bookmarkStart w:id="76" w:name="_Toc57230370"/>
      <w:r w:rsidRPr="00664325">
        <w:rPr>
          <w:rtl/>
        </w:rPr>
        <w:t>הגשת הצעות במכרז</w:t>
      </w:r>
      <w:bookmarkEnd w:id="74"/>
    </w:p>
    <w:p w14:paraId="63462A2C" w14:textId="77777777" w:rsidR="00710996" w:rsidRDefault="009A2B75" w:rsidP="00837C57">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637F77">
      <w:pPr>
        <w:pStyle w:val="2-"/>
      </w:pPr>
      <w:bookmarkStart w:id="77" w:name="_Ref102026180"/>
      <w:bookmarkStart w:id="78" w:name="_Toc106197183"/>
      <w:bookmarkStart w:id="79" w:name="_Toc106197489"/>
      <w:bookmarkStart w:id="80" w:name="_Toc106197577"/>
      <w:r>
        <w:rPr>
          <w:rFonts w:hint="cs"/>
          <w:rtl/>
        </w:rPr>
        <w:lastRenderedPageBreak/>
        <w:t xml:space="preserve">מועדים עתידיים להגשת </w:t>
      </w:r>
      <w:r w:rsidR="00D52F81">
        <w:rPr>
          <w:rFonts w:hint="cs"/>
          <w:rtl/>
        </w:rPr>
        <w:t>הצעות ל</w:t>
      </w:r>
      <w:r>
        <w:rPr>
          <w:rFonts w:hint="cs"/>
          <w:rtl/>
        </w:rPr>
        <w:t>שירותים</w:t>
      </w:r>
      <w:bookmarkEnd w:id="77"/>
      <w:bookmarkEnd w:id="78"/>
      <w:bookmarkEnd w:id="79"/>
      <w:bookmarkEnd w:id="80"/>
    </w:p>
    <w:p w14:paraId="69D64EEA" w14:textId="2798221D"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w:t>
      </w:r>
      <w:r w:rsidR="00E460F1">
        <w:rPr>
          <w:rFonts w:hint="cs"/>
          <w:rtl/>
        </w:rPr>
        <w:t xml:space="preserve"> או חלקן</w:t>
      </w:r>
      <w:r>
        <w:rPr>
          <w:rFonts w:hint="cs"/>
          <w:rtl/>
        </w:rPr>
        <w:t>,</w:t>
      </w:r>
      <w:r w:rsidR="00E460F1">
        <w:rPr>
          <w:rFonts w:hint="cs"/>
          <w:rtl/>
        </w:rPr>
        <w:t xml:space="preserve"> או </w:t>
      </w:r>
      <w:r>
        <w:rPr>
          <w:rFonts w:hint="cs"/>
          <w:rtl/>
        </w:rPr>
        <w:t>הוספת שירותים וספקים בקטגוריות קיימות</w:t>
      </w:r>
      <w:r w:rsidR="00AC76BC">
        <w:rPr>
          <w:rFonts w:hint="cs"/>
          <w:rtl/>
        </w:rPr>
        <w:t xml:space="preserve"> או חלקן</w:t>
      </w:r>
      <w:r>
        <w:rPr>
          <w:rFonts w:hint="cs"/>
          <w:rtl/>
        </w:rPr>
        <w:t>.</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39A90728" w:rsidR="001C52D0" w:rsidRDefault="001C52D0" w:rsidP="00837C57">
      <w:pPr>
        <w:pStyle w:val="4-"/>
      </w:pPr>
      <w:r>
        <w:rPr>
          <w:rFonts w:hint="cs"/>
          <w:rtl/>
        </w:rPr>
        <w:t>לפני כל פתיחת של קטגוריה / קטגוריות</w:t>
      </w:r>
      <w:r w:rsidR="00AC76BC">
        <w:rPr>
          <w:rFonts w:hint="cs"/>
          <w:rtl/>
        </w:rPr>
        <w:t xml:space="preserve"> או חלקן</w:t>
      </w:r>
      <w:r>
        <w:rPr>
          <w:rFonts w:hint="cs"/>
          <w:rtl/>
        </w:rPr>
        <w:t>,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EF64DF">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EA1D9E">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2E7D303B" w:rsidR="003B7B93" w:rsidRPr="00E254CF" w:rsidRDefault="003B7B93" w:rsidP="00637F77">
      <w:pPr>
        <w:pStyle w:val="2-"/>
      </w:pPr>
      <w:bookmarkStart w:id="81" w:name="_Toc106197184"/>
      <w:bookmarkStart w:id="82" w:name="_Toc106197490"/>
      <w:bookmarkStart w:id="83" w:name="_Toc106197578"/>
      <w:r w:rsidRPr="00E254CF">
        <w:rPr>
          <w:rtl/>
        </w:rPr>
        <w:t>נוהל המכרז</w:t>
      </w:r>
      <w:bookmarkEnd w:id="75"/>
      <w:bookmarkEnd w:id="76"/>
      <w:bookmarkEnd w:id="81"/>
      <w:bookmarkEnd w:id="82"/>
      <w:bookmarkEnd w:id="83"/>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837C57">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EF64DF">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EA1D9E">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EA1D9E">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w:t>
      </w:r>
      <w:r w:rsidRPr="000127F5">
        <w:rPr>
          <w:rtl/>
        </w:rPr>
        <w:lastRenderedPageBreak/>
        <w:t>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EA1D9E">
      <w:pPr>
        <w:pStyle w:val="4-"/>
      </w:pPr>
      <w:r>
        <w:rPr>
          <w:rFonts w:hint="cs"/>
          <w:rtl/>
        </w:rPr>
        <w:t>מבלי לגרוע מסמכויות עורך המכרז, עורך המכרז יהיה רשאי:</w:t>
      </w:r>
    </w:p>
    <w:p w14:paraId="09205704" w14:textId="77777777" w:rsidR="003B7B93" w:rsidRDefault="003B7B93" w:rsidP="00783066">
      <w:pPr>
        <w:pStyle w:val="5-"/>
      </w:pPr>
      <w:r>
        <w:rPr>
          <w:rFonts w:hint="cs"/>
          <w:rtl/>
        </w:rPr>
        <w:t xml:space="preserve">לקיים מפגש עם מציעים לצורך הבהרת ההיבטים הטכנולוגיים, אבטחתיים ותפעוליים של </w:t>
      </w:r>
      <w:r w:rsidR="001D7C43">
        <w:rPr>
          <w:rFonts w:hint="cs"/>
          <w:rtl/>
        </w:rPr>
        <w:t>ההצעה</w:t>
      </w:r>
      <w:r>
        <w:rPr>
          <w:rFonts w:hint="cs"/>
          <w:rtl/>
        </w:rPr>
        <w:t xml:space="preserve">. </w:t>
      </w:r>
    </w:p>
    <w:p w14:paraId="38B6FA83" w14:textId="7CF300CB" w:rsidR="001F55EB" w:rsidRDefault="001F55EB" w:rsidP="000937A2">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w:t>
      </w:r>
      <w:r w:rsidR="000937A2">
        <w:rPr>
          <w:rFonts w:hint="cs"/>
          <w:rtl/>
        </w:rPr>
        <w:t>לעדכן את המענה על חוברת מס' 2, בהתאם להנחיות עורך המכרז</w:t>
      </w:r>
      <w:r w:rsidR="003B302F">
        <w:rPr>
          <w:rFonts w:hint="cs"/>
          <w:rtl/>
        </w:rPr>
        <w:t xml:space="preserve">. </w:t>
      </w:r>
    </w:p>
    <w:p w14:paraId="5EB5470F" w14:textId="77777777" w:rsidR="003B7B93" w:rsidRDefault="003B7B93" w:rsidP="00837C57">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EF64DF">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540E3C5A" w:rsidR="003B7B93" w:rsidRDefault="00865354" w:rsidP="00837C57">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BB39BE">
        <w:rPr>
          <w:rFonts w:hint="cs"/>
          <w:rtl/>
        </w:rPr>
        <w:t>8</w:t>
      </w:r>
      <w:r w:rsidR="00BB39B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9E6715">
        <w:rPr>
          <w:rFonts w:hint="cs"/>
          <w:rtl/>
        </w:rPr>
        <w:t>זוכים</w:t>
      </w:r>
      <w:r w:rsidR="001D7C43">
        <w:rPr>
          <w:rFonts w:hint="cs"/>
          <w:rtl/>
        </w:rPr>
        <w:t xml:space="preserve">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837C57">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837C57">
      <w:pPr>
        <w:pStyle w:val="4-"/>
      </w:pPr>
      <w:r w:rsidRPr="00732EEE">
        <w:rPr>
          <w:rFonts w:hint="cs"/>
          <w:b/>
          <w:bCs/>
          <w:rtl/>
        </w:rPr>
        <w:t xml:space="preserve">פסילת הצעה </w:t>
      </w:r>
      <w:proofErr w:type="spellStart"/>
      <w:r w:rsidR="00DF5433">
        <w:rPr>
          <w:rFonts w:hint="cs"/>
          <w:b/>
          <w:bCs/>
          <w:rtl/>
        </w:rPr>
        <w:t>הפסדית</w:t>
      </w:r>
      <w:proofErr w:type="spellEnd"/>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EF64DF">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EF64DF">
      <w:pPr>
        <w:pStyle w:val="4-"/>
      </w:pPr>
      <w:r w:rsidRPr="00732EEE">
        <w:rPr>
          <w:rFonts w:hint="cs"/>
          <w:b/>
          <w:bCs/>
          <w:rtl/>
        </w:rPr>
        <w:lastRenderedPageBreak/>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EA1D9E">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EA1D9E">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EA1D9E">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837C57">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837C57">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EF64DF">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837C57">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837C57">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837C57">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lastRenderedPageBreak/>
        <w:t>דין חל ו</w:t>
      </w:r>
      <w:r w:rsidRPr="00732EEE">
        <w:rPr>
          <w:rtl/>
        </w:rPr>
        <w:t>סמכות השיפוט</w:t>
      </w:r>
    </w:p>
    <w:p w14:paraId="5CF4EE13" w14:textId="77777777" w:rsidR="003B7B93" w:rsidRDefault="003B7B93" w:rsidP="00837C57">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4" w:name="_Toc516503362"/>
    </w:p>
    <w:p w14:paraId="3B5E2D16" w14:textId="07EB3F9B" w:rsidR="003B7B93" w:rsidRPr="00732EEE" w:rsidRDefault="003B7B93" w:rsidP="004045BD">
      <w:pPr>
        <w:pStyle w:val="3-"/>
      </w:pPr>
      <w:r w:rsidRPr="00732EEE">
        <w:rPr>
          <w:rFonts w:hint="cs"/>
          <w:rtl/>
        </w:rPr>
        <w:t>סודיות ההצעה וזכות העיון</w:t>
      </w:r>
      <w:bookmarkEnd w:id="84"/>
    </w:p>
    <w:p w14:paraId="26F48B32" w14:textId="77777777" w:rsidR="00B73088" w:rsidRPr="00664325" w:rsidRDefault="00B73088" w:rsidP="00837C57">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EF64DF">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xml:space="preserve">, או שעלולים לפגוע בביטחון המדינה, יחסי החוץ שלה, </w:t>
      </w:r>
      <w:proofErr w:type="spellStart"/>
      <w:r w:rsidRPr="00BE2F27">
        <w:rPr>
          <w:rtl/>
        </w:rPr>
        <w:t>כלכלתה</w:t>
      </w:r>
      <w:proofErr w:type="spellEnd"/>
      <w:r w:rsidRPr="00BE2F27">
        <w:rPr>
          <w:rtl/>
        </w:rPr>
        <w:t xml:space="preserve"> וביטחון הציבור</w:t>
      </w:r>
      <w:r w:rsidR="004E61B4" w:rsidRPr="00C74C18">
        <w:rPr>
          <w:rtl/>
        </w:rPr>
        <w:t>.</w:t>
      </w:r>
      <w:r w:rsidRPr="00C74C18">
        <w:rPr>
          <w:rtl/>
        </w:rPr>
        <w:t>.</w:t>
      </w:r>
      <w:r w:rsidR="003F4898" w:rsidRPr="00C74C18">
        <w:rPr>
          <w:rtl/>
        </w:rPr>
        <w:t xml:space="preserve"> </w:t>
      </w:r>
    </w:p>
    <w:p w14:paraId="4ABCA312" w14:textId="2789DE66" w:rsidR="003F4898" w:rsidRDefault="003F4898" w:rsidP="00EF64DF">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147EB">
        <w:rPr>
          <w:rFonts w:hint="cs"/>
          <w:rtl/>
        </w:rPr>
        <w:t xml:space="preserve"> בפרק</w:t>
      </w:r>
      <w:r w:rsidR="000A0264">
        <w:rPr>
          <w:rFonts w:hint="cs"/>
          <w:rtl/>
        </w:rPr>
        <w:t xml:space="preserve"> </w:t>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61B45B66" w:rsidR="00A16FB1" w:rsidRPr="00885706" w:rsidRDefault="00A16FB1" w:rsidP="00EF64DF">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w:t>
      </w:r>
      <w:r w:rsidR="000147EB">
        <w:rPr>
          <w:rFonts w:hint="cs"/>
          <w:rtl/>
        </w:rPr>
        <w:t>.</w:t>
      </w:r>
      <w:r w:rsidRPr="00885706">
        <w:rPr>
          <w:rtl/>
        </w:rPr>
        <w:t xml:space="preserve">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EA1D9E">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EA1D9E">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EA1D9E">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EA1D9E">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4925F5">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lastRenderedPageBreak/>
        <w:br w:type="page"/>
      </w:r>
    </w:p>
    <w:p w14:paraId="076136EA" w14:textId="360E5975" w:rsidR="004045BD" w:rsidRPr="00664325" w:rsidRDefault="006D384A" w:rsidP="006D384A">
      <w:pPr>
        <w:pStyle w:val="1-"/>
      </w:pPr>
      <w:bookmarkStart w:id="85" w:name="_Toc106197185"/>
      <w:bookmarkStart w:id="86" w:name="_Toc106197491"/>
      <w:bookmarkStart w:id="87" w:name="_Toc106197579"/>
      <w:r>
        <w:rPr>
          <w:rFonts w:hint="cs"/>
          <w:rtl/>
        </w:rPr>
        <w:lastRenderedPageBreak/>
        <w:t xml:space="preserve">פרק 2 </w:t>
      </w:r>
      <w:r>
        <w:rPr>
          <w:rtl/>
        </w:rPr>
        <w:t>–</w:t>
      </w:r>
      <w:r>
        <w:rPr>
          <w:rFonts w:hint="cs"/>
          <w:rtl/>
        </w:rPr>
        <w:t xml:space="preserve"> חוברת ההצעה</w:t>
      </w:r>
      <w:bookmarkEnd w:id="85"/>
      <w:bookmarkEnd w:id="86"/>
      <w:bookmarkEnd w:id="87"/>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8" w:name="_Toc106197186"/>
      <w:bookmarkStart w:id="89" w:name="_Toc106197492"/>
      <w:bookmarkStart w:id="90" w:name="_Toc106197580"/>
      <w:r>
        <w:rPr>
          <w:rFonts w:hint="cs"/>
          <w:b w:val="0"/>
          <w:bCs w:val="0"/>
          <w:rtl/>
        </w:rPr>
        <w:t>מצורף כקובץ נפרד</w:t>
      </w:r>
      <w:r w:rsidR="006D384A" w:rsidRPr="006D384A">
        <w:rPr>
          <w:rFonts w:hint="cs"/>
          <w:b w:val="0"/>
          <w:bCs w:val="0"/>
          <w:rtl/>
        </w:rPr>
        <w:t>.</w:t>
      </w:r>
      <w:bookmarkEnd w:id="88"/>
      <w:bookmarkEnd w:id="89"/>
      <w:bookmarkEnd w:id="90"/>
    </w:p>
    <w:p w14:paraId="7794944B" w14:textId="77777777" w:rsidR="00CE5CCD" w:rsidRDefault="00A239A0" w:rsidP="009E415E">
      <w:pPr>
        <w:pStyle w:val="1-"/>
        <w:numPr>
          <w:ilvl w:val="0"/>
          <w:numId w:val="167"/>
        </w:numPr>
      </w:pPr>
      <w:r w:rsidRPr="006D384A">
        <w:rPr>
          <w:rtl/>
        </w:rPr>
        <w:br w:type="page"/>
      </w:r>
      <w:bookmarkStart w:id="91" w:name="_Ref101698580"/>
      <w:r w:rsidR="009E415E" w:rsidRPr="00F22E99">
        <w:rPr>
          <w:rFonts w:hint="cs"/>
          <w:rtl/>
        </w:rPr>
        <w:lastRenderedPageBreak/>
        <w:t xml:space="preserve"> </w:t>
      </w:r>
      <w:bookmarkStart w:id="92" w:name="_Ref105928356"/>
      <w:bookmarkStart w:id="93" w:name="_Toc106197187"/>
      <w:bookmarkStart w:id="94" w:name="_Toc106197493"/>
      <w:bookmarkStart w:id="95"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91"/>
      <w:bookmarkEnd w:id="92"/>
      <w:bookmarkEnd w:id="93"/>
      <w:bookmarkEnd w:id="94"/>
      <w:bookmarkEnd w:id="95"/>
    </w:p>
    <w:p w14:paraId="57ED58E7" w14:textId="78306697" w:rsidR="000C1ACB" w:rsidRDefault="000C1ACB" w:rsidP="00A07FAA">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A4355B">
        <w:rPr>
          <w:rtl/>
        </w:rPr>
        <w:t>–</w:t>
      </w:r>
      <w:r w:rsidR="00CE5CCD">
        <w:rPr>
          <w:rFonts w:hint="cs"/>
          <w:rtl/>
        </w:rPr>
        <w:t xml:space="preserve"> נימבוס</w:t>
      </w:r>
    </w:p>
    <w:p w14:paraId="02778A4D" w14:textId="7C053757" w:rsidR="00A4355B" w:rsidRDefault="00A4355B" w:rsidP="00A07FAA">
      <w:pPr>
        <w:pStyle w:val="1-"/>
        <w:numPr>
          <w:ilvl w:val="0"/>
          <w:numId w:val="0"/>
        </w:numPr>
        <w:ind w:left="740"/>
        <w:outlineLvl w:val="9"/>
        <w:rPr>
          <w:rtl/>
        </w:rPr>
      </w:pPr>
    </w:p>
    <w:p w14:paraId="6F28FA8A" w14:textId="7E703DC7" w:rsidR="00A4355B" w:rsidRDefault="00A4355B" w:rsidP="00A07FAA">
      <w:pPr>
        <w:pStyle w:val="1-"/>
        <w:numPr>
          <w:ilvl w:val="0"/>
          <w:numId w:val="0"/>
        </w:numPr>
        <w:ind w:left="740"/>
        <w:outlineLvl w:val="9"/>
        <w:rPr>
          <w:rtl/>
        </w:rPr>
      </w:pPr>
    </w:p>
    <w:p w14:paraId="32FF0876" w14:textId="143CAC4B" w:rsidR="00A4355B" w:rsidRDefault="00A4355B" w:rsidP="00A07FAA">
      <w:pPr>
        <w:pStyle w:val="1-"/>
        <w:numPr>
          <w:ilvl w:val="0"/>
          <w:numId w:val="0"/>
        </w:numPr>
        <w:ind w:left="740"/>
        <w:outlineLvl w:val="9"/>
        <w:rPr>
          <w:rtl/>
        </w:rPr>
      </w:pPr>
    </w:p>
    <w:p w14:paraId="76AA6AB2" w14:textId="183A7E77" w:rsidR="00A4355B" w:rsidRDefault="00A4355B" w:rsidP="00A07FAA">
      <w:pPr>
        <w:pStyle w:val="1-"/>
        <w:numPr>
          <w:ilvl w:val="0"/>
          <w:numId w:val="0"/>
        </w:numPr>
        <w:ind w:left="740"/>
        <w:outlineLvl w:val="9"/>
        <w:rPr>
          <w:rtl/>
        </w:rPr>
      </w:pPr>
      <w:r>
        <w:rPr>
          <w:rFonts w:hint="cs"/>
          <w:b w:val="0"/>
          <w:bCs w:val="0"/>
          <w:rtl/>
        </w:rPr>
        <w:t>מצורף כקובץ נפרד</w:t>
      </w:r>
      <w:r w:rsidRPr="006D384A">
        <w:rPr>
          <w:rFonts w:hint="cs"/>
          <w:b w:val="0"/>
          <w:bCs w:val="0"/>
          <w:rtl/>
        </w:rPr>
        <w:t>.</w:t>
      </w:r>
    </w:p>
    <w:p w14:paraId="6D1E2CB1" w14:textId="5F633D1D" w:rsidR="00A4355B" w:rsidRDefault="00A4355B" w:rsidP="00A07FAA">
      <w:pPr>
        <w:pStyle w:val="1-"/>
        <w:numPr>
          <w:ilvl w:val="0"/>
          <w:numId w:val="0"/>
        </w:numPr>
        <w:ind w:left="740"/>
        <w:outlineLvl w:val="9"/>
        <w:rPr>
          <w:rtl/>
        </w:rPr>
      </w:pPr>
    </w:p>
    <w:p w14:paraId="7D2C7D2A" w14:textId="77777777" w:rsidR="00A4355B" w:rsidRPr="00F22E99" w:rsidRDefault="00A4355B" w:rsidP="00A07FAA">
      <w:pPr>
        <w:pStyle w:val="1-"/>
        <w:numPr>
          <w:ilvl w:val="0"/>
          <w:numId w:val="0"/>
        </w:numPr>
        <w:ind w:left="740"/>
        <w:outlineLvl w:val="9"/>
      </w:pPr>
    </w:p>
    <w:p w14:paraId="07458CCD" w14:textId="16DC097A" w:rsidR="00C76556" w:rsidRDefault="00C76556" w:rsidP="00C76556">
      <w:pPr>
        <w:pStyle w:val="2-"/>
        <w:numPr>
          <w:ilvl w:val="0"/>
          <w:numId w:val="0"/>
        </w:numPr>
        <w:ind w:left="735" w:hanging="709"/>
        <w:rPr>
          <w:rtl/>
        </w:rPr>
      </w:pPr>
    </w:p>
    <w:p w14:paraId="432D38C1" w14:textId="77777777" w:rsidR="00BF58E6" w:rsidRDefault="00BF58E6" w:rsidP="008D5AEB">
      <w:pPr>
        <w:bidi w:val="0"/>
        <w:spacing w:after="160" w:line="259" w:lineRule="auto"/>
        <w:rPr>
          <w:rFonts w:ascii="David" w:hAnsi="David" w:cs="David"/>
          <w:b/>
          <w:bCs/>
          <w:sz w:val="72"/>
          <w:szCs w:val="72"/>
        </w:rPr>
      </w:pPr>
      <w:bookmarkStart w:id="96" w:name="_Toc536387259"/>
      <w:bookmarkStart w:id="97" w:name="_Toc536387327"/>
      <w:bookmarkStart w:id="98" w:name="_Toc536387394"/>
      <w:bookmarkStart w:id="99" w:name="_Toc536387463"/>
      <w:bookmarkStart w:id="100" w:name="_Toc201561627"/>
      <w:bookmarkStart w:id="101" w:name="_Toc201636754"/>
      <w:bookmarkStart w:id="102" w:name="_Toc201895065"/>
      <w:bookmarkStart w:id="103" w:name="_Toc201561628"/>
      <w:bookmarkStart w:id="104" w:name="_Toc201636755"/>
      <w:bookmarkStart w:id="105" w:name="_Toc201895066"/>
      <w:bookmarkStart w:id="106" w:name="_Toc61602138"/>
      <w:bookmarkStart w:id="107" w:name="_Toc78123023"/>
      <w:bookmarkStart w:id="108" w:name="_Toc78167944"/>
      <w:bookmarkStart w:id="109" w:name="_Toc185193114"/>
      <w:bookmarkStart w:id="110" w:name="_Ref395718231"/>
      <w:bookmarkStart w:id="111" w:name="_Ref465261010"/>
      <w:bookmarkStart w:id="112" w:name="_Ref468293850"/>
      <w:bookmarkEnd w:id="27"/>
      <w:bookmarkEnd w:id="28"/>
      <w:bookmarkEnd w:id="29"/>
      <w:bookmarkEnd w:id="30"/>
      <w:bookmarkEnd w:id="31"/>
      <w:bookmarkEnd w:id="32"/>
      <w:bookmarkEnd w:id="33"/>
      <w:bookmarkEnd w:id="34"/>
      <w:bookmarkEnd w:id="35"/>
      <w:bookmarkEnd w:id="36"/>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sectPr w:rsidR="00BF58E6"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BF1F3" w14:textId="77777777" w:rsidR="007833D4" w:rsidRDefault="007833D4" w:rsidP="007B3825">
      <w:r>
        <w:separator/>
      </w:r>
    </w:p>
  </w:endnote>
  <w:endnote w:type="continuationSeparator" w:id="0">
    <w:p w14:paraId="3DC8C21D" w14:textId="77777777" w:rsidR="007833D4" w:rsidRDefault="007833D4" w:rsidP="007B3825">
      <w:r>
        <w:continuationSeparator/>
      </w:r>
    </w:p>
  </w:endnote>
  <w:endnote w:type="continuationNotice" w:id="1">
    <w:p w14:paraId="752DB5B8" w14:textId="77777777" w:rsidR="007833D4" w:rsidRDefault="007833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91084" w14:textId="77777777" w:rsidR="00C76556" w:rsidRPr="00D63757" w:rsidRDefault="00C76556" w:rsidP="00D63757">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D636DD" w14:textId="77777777" w:rsidR="007833D4" w:rsidRDefault="007833D4" w:rsidP="007B3825">
      <w:r>
        <w:separator/>
      </w:r>
    </w:p>
  </w:footnote>
  <w:footnote w:type="continuationSeparator" w:id="0">
    <w:p w14:paraId="39F7A81E" w14:textId="77777777" w:rsidR="007833D4" w:rsidRDefault="007833D4" w:rsidP="007B3825">
      <w:r>
        <w:continuationSeparator/>
      </w:r>
    </w:p>
  </w:footnote>
  <w:footnote w:type="continuationNotice" w:id="1">
    <w:p w14:paraId="34D611C8" w14:textId="77777777" w:rsidR="007833D4" w:rsidRDefault="007833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A4E2F" w14:textId="77777777" w:rsidR="00C76556" w:rsidRDefault="00C76556"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2A614E5A" w:rsidR="00C76556" w:rsidRDefault="00C76556" w:rsidP="009A1E05">
    <w:pPr>
      <w:tabs>
        <w:tab w:val="center" w:pos="4184"/>
        <w:tab w:val="right" w:pos="8787"/>
      </w:tabs>
      <w:jc w:val="center"/>
      <w:rPr>
        <w:b/>
        <w:bCs/>
        <w:sz w:val="20"/>
        <w:szCs w:val="20"/>
        <w:rtl/>
      </w:rPr>
    </w:pPr>
    <w:r>
      <w:rPr>
        <w:rFonts w:hint="cs"/>
        <w:b/>
        <w:bCs/>
        <w:sz w:val="20"/>
        <w:szCs w:val="20"/>
        <w:rtl/>
      </w:rPr>
      <w:t>מכרז מרכזי 01-2022</w:t>
    </w:r>
    <w:r w:rsidR="00A2378C">
      <w:rPr>
        <w:rFonts w:hint="cs"/>
        <w:b/>
        <w:bCs/>
        <w:sz w:val="20"/>
        <w:szCs w:val="20"/>
        <w:rtl/>
      </w:rPr>
      <w:t xml:space="preserve"> </w:t>
    </w:r>
  </w:p>
  <w:p w14:paraId="0C9598A8" w14:textId="0587A7ED" w:rsidR="00C76556" w:rsidRPr="006674E9" w:rsidRDefault="00C76556"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4101F07E" w:rsidR="00C76556" w:rsidRDefault="00C76556"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63757">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63757">
      <w:rPr>
        <w:b/>
        <w:bCs/>
        <w:noProof/>
        <w:sz w:val="20"/>
        <w:szCs w:val="20"/>
        <w:rtl/>
      </w:rPr>
      <w:t>17</w:t>
    </w:r>
    <w:r w:rsidRPr="005C682F">
      <w:rPr>
        <w:b/>
        <w:bCs/>
        <w:sz w:val="20"/>
        <w:szCs w:val="20"/>
        <w:rtl/>
      </w:rPr>
      <w:fldChar w:fldCharType="end"/>
    </w:r>
  </w:p>
  <w:p w14:paraId="7D6C8985" w14:textId="403D48DC" w:rsidR="00C76556" w:rsidRPr="00EF6E5C" w:rsidRDefault="00C76556" w:rsidP="00B245B1">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0714E6">
      <w:rPr>
        <w:rFonts w:ascii="David" w:hAnsi="David" w:hint="cs"/>
        <w:b/>
        <w:bCs/>
        <w:color w:val="FF0000"/>
        <w:sz w:val="20"/>
        <w:szCs w:val="20"/>
        <w:rtl/>
      </w:rPr>
      <w:t>7</w:t>
    </w:r>
  </w:p>
  <w:p w14:paraId="47E4A20F" w14:textId="77777777" w:rsidR="00C76556" w:rsidRPr="009A1E05" w:rsidRDefault="00C76556" w:rsidP="009A1E05">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multilevel"/>
    <w:tmpl w:val="02AE43C2"/>
    <w:lvl w:ilvl="0">
      <w:start w:val="1"/>
      <w:numFmt w:val="decimal"/>
      <w:lvlText w:val="%1."/>
      <w:lvlJc w:val="left"/>
      <w:pPr>
        <w:ind w:left="360" w:hanging="360"/>
      </w:pPr>
    </w:lvl>
    <w:lvl w:ilvl="1">
      <w:start w:val="3"/>
      <w:numFmt w:val="decimal"/>
      <w:isLgl/>
      <w:lvlText w:val="%1.%2."/>
      <w:lvlJc w:val="left"/>
      <w:pPr>
        <w:ind w:left="746" w:hanging="720"/>
      </w:pPr>
      <w:rPr>
        <w:rFonts w:hint="default"/>
        <w:b/>
        <w:bCs w:val="0"/>
        <w:sz w:val="22"/>
        <w:szCs w:val="24"/>
      </w:rPr>
    </w:lvl>
    <w:lvl w:ilvl="2">
      <w:start w:val="1"/>
      <w:numFmt w:val="decimal"/>
      <w:isLgl/>
      <w:lvlText w:val="%1.%2.%3."/>
      <w:lvlJc w:val="left"/>
      <w:pPr>
        <w:ind w:left="772" w:hanging="720"/>
      </w:pPr>
      <w:rPr>
        <w:rFonts w:hint="default"/>
        <w:b w:val="0"/>
        <w:sz w:val="24"/>
      </w:rPr>
    </w:lvl>
    <w:lvl w:ilvl="3">
      <w:start w:val="1"/>
      <w:numFmt w:val="decimal"/>
      <w:isLgl/>
      <w:lvlText w:val="%1.%2.%3.%4."/>
      <w:lvlJc w:val="left"/>
      <w:pPr>
        <w:ind w:left="1158" w:hanging="1080"/>
      </w:pPr>
      <w:rPr>
        <w:rFonts w:hint="default"/>
        <w:b w:val="0"/>
        <w:sz w:val="24"/>
      </w:rPr>
    </w:lvl>
    <w:lvl w:ilvl="4">
      <w:start w:val="1"/>
      <w:numFmt w:val="decimal"/>
      <w:isLgl/>
      <w:lvlText w:val="%1.%2.%3.%4.%5."/>
      <w:lvlJc w:val="left"/>
      <w:pPr>
        <w:ind w:left="1544" w:hanging="1440"/>
      </w:pPr>
      <w:rPr>
        <w:rFonts w:hint="default"/>
        <w:b w:val="0"/>
        <w:sz w:val="24"/>
      </w:rPr>
    </w:lvl>
    <w:lvl w:ilvl="5">
      <w:start w:val="1"/>
      <w:numFmt w:val="decimal"/>
      <w:isLgl/>
      <w:lvlText w:val="%1.%2.%3.%4.%5.%6."/>
      <w:lvlJc w:val="left"/>
      <w:pPr>
        <w:ind w:left="1570" w:hanging="1440"/>
      </w:pPr>
      <w:rPr>
        <w:rFonts w:hint="default"/>
        <w:b w:val="0"/>
        <w:sz w:val="24"/>
      </w:rPr>
    </w:lvl>
    <w:lvl w:ilvl="6">
      <w:start w:val="1"/>
      <w:numFmt w:val="decimal"/>
      <w:isLgl/>
      <w:lvlText w:val="%1.%2.%3.%4.%5.%6.%7."/>
      <w:lvlJc w:val="left"/>
      <w:pPr>
        <w:ind w:left="1956" w:hanging="1800"/>
      </w:pPr>
      <w:rPr>
        <w:rFonts w:hint="default"/>
        <w:b w:val="0"/>
        <w:sz w:val="24"/>
      </w:rPr>
    </w:lvl>
    <w:lvl w:ilvl="7">
      <w:start w:val="1"/>
      <w:numFmt w:val="decimal"/>
      <w:isLgl/>
      <w:lvlText w:val="%1.%2.%3.%4.%5.%6.%7.%8."/>
      <w:lvlJc w:val="left"/>
      <w:pPr>
        <w:ind w:left="1982" w:hanging="1800"/>
      </w:pPr>
      <w:rPr>
        <w:rFonts w:hint="default"/>
        <w:b w:val="0"/>
        <w:sz w:val="24"/>
      </w:rPr>
    </w:lvl>
    <w:lvl w:ilvl="8">
      <w:start w:val="1"/>
      <w:numFmt w:val="decimal"/>
      <w:isLgl/>
      <w:lvlText w:val="%1.%2.%3.%4.%5.%6.%7.%8.%9."/>
      <w:lvlJc w:val="left"/>
      <w:pPr>
        <w:ind w:left="2368" w:hanging="2160"/>
      </w:pPr>
      <w:rPr>
        <w:rFonts w:hint="default"/>
        <w:b w:val="0"/>
        <w:sz w:val="24"/>
      </w:rPr>
    </w:lvl>
  </w:abstractNum>
  <w:abstractNum w:abstractNumId="25" w15:restartNumberingAfterBreak="0">
    <w:nsid w:val="1EF668EE"/>
    <w:multiLevelType w:val="multilevel"/>
    <w:tmpl w:val="1892DDD6"/>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3021"/>
    <w:rsid w:val="000033CC"/>
    <w:rsid w:val="00005080"/>
    <w:rsid w:val="00005FB7"/>
    <w:rsid w:val="00006238"/>
    <w:rsid w:val="00006B72"/>
    <w:rsid w:val="00006BC1"/>
    <w:rsid w:val="00006F1E"/>
    <w:rsid w:val="00006F72"/>
    <w:rsid w:val="00007394"/>
    <w:rsid w:val="000074C6"/>
    <w:rsid w:val="0000760D"/>
    <w:rsid w:val="000077B0"/>
    <w:rsid w:val="000077CF"/>
    <w:rsid w:val="000077DE"/>
    <w:rsid w:val="0000789C"/>
    <w:rsid w:val="000078DD"/>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7EB"/>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A5A"/>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855"/>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617"/>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4E6"/>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092"/>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A2"/>
    <w:rsid w:val="000937CB"/>
    <w:rsid w:val="00093B9D"/>
    <w:rsid w:val="00094A2E"/>
    <w:rsid w:val="00094A75"/>
    <w:rsid w:val="00094B58"/>
    <w:rsid w:val="00094D3F"/>
    <w:rsid w:val="0009587B"/>
    <w:rsid w:val="0009591C"/>
    <w:rsid w:val="00095DD2"/>
    <w:rsid w:val="0009604F"/>
    <w:rsid w:val="0009653A"/>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52D"/>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36E"/>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B65"/>
    <w:rsid w:val="00111CBB"/>
    <w:rsid w:val="001121EB"/>
    <w:rsid w:val="00112518"/>
    <w:rsid w:val="00112639"/>
    <w:rsid w:val="001126B3"/>
    <w:rsid w:val="00112E1F"/>
    <w:rsid w:val="001135B9"/>
    <w:rsid w:val="00113734"/>
    <w:rsid w:val="00113A82"/>
    <w:rsid w:val="00114137"/>
    <w:rsid w:val="0011449F"/>
    <w:rsid w:val="001146B1"/>
    <w:rsid w:val="00114F32"/>
    <w:rsid w:val="00114FCF"/>
    <w:rsid w:val="0011505E"/>
    <w:rsid w:val="00115237"/>
    <w:rsid w:val="00115378"/>
    <w:rsid w:val="00115379"/>
    <w:rsid w:val="00116C4E"/>
    <w:rsid w:val="0011726E"/>
    <w:rsid w:val="00117541"/>
    <w:rsid w:val="00117DD5"/>
    <w:rsid w:val="0012033A"/>
    <w:rsid w:val="001206B8"/>
    <w:rsid w:val="00121014"/>
    <w:rsid w:val="00121117"/>
    <w:rsid w:val="00121C5E"/>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6ACA"/>
    <w:rsid w:val="00137178"/>
    <w:rsid w:val="00137233"/>
    <w:rsid w:val="00137AD6"/>
    <w:rsid w:val="00140023"/>
    <w:rsid w:val="001400EA"/>
    <w:rsid w:val="001402EA"/>
    <w:rsid w:val="001403C4"/>
    <w:rsid w:val="0014045A"/>
    <w:rsid w:val="0014046E"/>
    <w:rsid w:val="001405F7"/>
    <w:rsid w:val="00140D2E"/>
    <w:rsid w:val="00140E47"/>
    <w:rsid w:val="00140EC5"/>
    <w:rsid w:val="00141497"/>
    <w:rsid w:val="001416CE"/>
    <w:rsid w:val="0014197E"/>
    <w:rsid w:val="00141AA7"/>
    <w:rsid w:val="00141C16"/>
    <w:rsid w:val="00142147"/>
    <w:rsid w:val="0014279E"/>
    <w:rsid w:val="00142C62"/>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1DAA"/>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272"/>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66D"/>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5FB5"/>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6"/>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A4F"/>
    <w:rsid w:val="001A4C83"/>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3AC"/>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04F"/>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4B4"/>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CD7"/>
    <w:rsid w:val="001E1EB9"/>
    <w:rsid w:val="001E2212"/>
    <w:rsid w:val="001E2437"/>
    <w:rsid w:val="001E28C6"/>
    <w:rsid w:val="001E2AB1"/>
    <w:rsid w:val="001E2ACB"/>
    <w:rsid w:val="001E31FA"/>
    <w:rsid w:val="001E31FC"/>
    <w:rsid w:val="001E3949"/>
    <w:rsid w:val="001E3B51"/>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5EEA"/>
    <w:rsid w:val="001F62A2"/>
    <w:rsid w:val="001F6B83"/>
    <w:rsid w:val="001F7009"/>
    <w:rsid w:val="001F70FC"/>
    <w:rsid w:val="001F71A5"/>
    <w:rsid w:val="001F795A"/>
    <w:rsid w:val="001F7BCB"/>
    <w:rsid w:val="00200CB5"/>
    <w:rsid w:val="002012C3"/>
    <w:rsid w:val="00201B84"/>
    <w:rsid w:val="0020206E"/>
    <w:rsid w:val="002027BD"/>
    <w:rsid w:val="00203A90"/>
    <w:rsid w:val="002046E7"/>
    <w:rsid w:val="00205B34"/>
    <w:rsid w:val="002068A9"/>
    <w:rsid w:val="002076F0"/>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811"/>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6DC3"/>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55"/>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5BA"/>
    <w:rsid w:val="00286833"/>
    <w:rsid w:val="00286BFA"/>
    <w:rsid w:val="00286D9F"/>
    <w:rsid w:val="00286E63"/>
    <w:rsid w:val="00286FF3"/>
    <w:rsid w:val="002874A8"/>
    <w:rsid w:val="002901AD"/>
    <w:rsid w:val="0029050B"/>
    <w:rsid w:val="00290B56"/>
    <w:rsid w:val="00291174"/>
    <w:rsid w:val="00291549"/>
    <w:rsid w:val="00291782"/>
    <w:rsid w:val="00291EB1"/>
    <w:rsid w:val="00292C10"/>
    <w:rsid w:val="002930B6"/>
    <w:rsid w:val="00293CF5"/>
    <w:rsid w:val="00294181"/>
    <w:rsid w:val="00294328"/>
    <w:rsid w:val="00294797"/>
    <w:rsid w:val="002947E4"/>
    <w:rsid w:val="002949BE"/>
    <w:rsid w:val="00294C64"/>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0E3C"/>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949"/>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5C73"/>
    <w:rsid w:val="002C5C9C"/>
    <w:rsid w:val="002C6974"/>
    <w:rsid w:val="002C6BDC"/>
    <w:rsid w:val="002C6F34"/>
    <w:rsid w:val="002C6F9E"/>
    <w:rsid w:val="002C70B9"/>
    <w:rsid w:val="002C72E3"/>
    <w:rsid w:val="002C7CB5"/>
    <w:rsid w:val="002D0FC2"/>
    <w:rsid w:val="002D103F"/>
    <w:rsid w:val="002D184A"/>
    <w:rsid w:val="002D1A18"/>
    <w:rsid w:val="002D1D37"/>
    <w:rsid w:val="002D2601"/>
    <w:rsid w:val="002D2745"/>
    <w:rsid w:val="002D2955"/>
    <w:rsid w:val="002D2E93"/>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5F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0AE"/>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5A71"/>
    <w:rsid w:val="003367D7"/>
    <w:rsid w:val="00336C16"/>
    <w:rsid w:val="00337816"/>
    <w:rsid w:val="00337AF2"/>
    <w:rsid w:val="00340344"/>
    <w:rsid w:val="00340A51"/>
    <w:rsid w:val="00340B9B"/>
    <w:rsid w:val="00340E59"/>
    <w:rsid w:val="00341139"/>
    <w:rsid w:val="00341165"/>
    <w:rsid w:val="003413FD"/>
    <w:rsid w:val="00341AF1"/>
    <w:rsid w:val="00341BB2"/>
    <w:rsid w:val="0034285D"/>
    <w:rsid w:val="00342DE9"/>
    <w:rsid w:val="003431BB"/>
    <w:rsid w:val="003434C3"/>
    <w:rsid w:val="00343514"/>
    <w:rsid w:val="00343ACB"/>
    <w:rsid w:val="00344093"/>
    <w:rsid w:val="003457F1"/>
    <w:rsid w:val="003464A4"/>
    <w:rsid w:val="00346AF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57E8A"/>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A51"/>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1E3F"/>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4CD"/>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430"/>
    <w:rsid w:val="003C3A5C"/>
    <w:rsid w:val="003C429E"/>
    <w:rsid w:val="003C48E2"/>
    <w:rsid w:val="003C49C1"/>
    <w:rsid w:val="003C49EF"/>
    <w:rsid w:val="003C529A"/>
    <w:rsid w:val="003C56A8"/>
    <w:rsid w:val="003C5728"/>
    <w:rsid w:val="003C5736"/>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CF7"/>
    <w:rsid w:val="003D3D1F"/>
    <w:rsid w:val="003D3DC9"/>
    <w:rsid w:val="003D3E31"/>
    <w:rsid w:val="003D4C7D"/>
    <w:rsid w:val="003D4DAE"/>
    <w:rsid w:val="003D5860"/>
    <w:rsid w:val="003D5E66"/>
    <w:rsid w:val="003D6294"/>
    <w:rsid w:val="003D645A"/>
    <w:rsid w:val="003D6708"/>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320"/>
    <w:rsid w:val="004045BD"/>
    <w:rsid w:val="004047A1"/>
    <w:rsid w:val="00404CDB"/>
    <w:rsid w:val="00404D21"/>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817"/>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5496"/>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57BF0"/>
    <w:rsid w:val="00457FF3"/>
    <w:rsid w:val="0046082A"/>
    <w:rsid w:val="0046088A"/>
    <w:rsid w:val="00460A2F"/>
    <w:rsid w:val="00460DFC"/>
    <w:rsid w:val="004610A5"/>
    <w:rsid w:val="0046126C"/>
    <w:rsid w:val="00461C5E"/>
    <w:rsid w:val="0046205E"/>
    <w:rsid w:val="00462D32"/>
    <w:rsid w:val="004639B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11BC"/>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15A"/>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CEB"/>
    <w:rsid w:val="00487DE0"/>
    <w:rsid w:val="004906F5"/>
    <w:rsid w:val="00490DFE"/>
    <w:rsid w:val="004914EB"/>
    <w:rsid w:val="00491ABB"/>
    <w:rsid w:val="00491ABE"/>
    <w:rsid w:val="00491E79"/>
    <w:rsid w:val="00491FCC"/>
    <w:rsid w:val="004925F5"/>
    <w:rsid w:val="00492999"/>
    <w:rsid w:val="004929BE"/>
    <w:rsid w:val="00492B03"/>
    <w:rsid w:val="00492FDC"/>
    <w:rsid w:val="00493086"/>
    <w:rsid w:val="00494358"/>
    <w:rsid w:val="004946C7"/>
    <w:rsid w:val="00494E58"/>
    <w:rsid w:val="004959FF"/>
    <w:rsid w:val="00495CA8"/>
    <w:rsid w:val="00496356"/>
    <w:rsid w:val="004963BC"/>
    <w:rsid w:val="00497722"/>
    <w:rsid w:val="00497B99"/>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5A34"/>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4E3"/>
    <w:rsid w:val="004B4B45"/>
    <w:rsid w:val="004B4CF1"/>
    <w:rsid w:val="004B4E2D"/>
    <w:rsid w:val="004B569A"/>
    <w:rsid w:val="004B5E17"/>
    <w:rsid w:val="004B62D6"/>
    <w:rsid w:val="004B67FB"/>
    <w:rsid w:val="004B7070"/>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29B"/>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24"/>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486"/>
    <w:rsid w:val="005217DB"/>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278D2"/>
    <w:rsid w:val="0053010F"/>
    <w:rsid w:val="0053042A"/>
    <w:rsid w:val="0053059B"/>
    <w:rsid w:val="00530F17"/>
    <w:rsid w:val="0053144A"/>
    <w:rsid w:val="005319B2"/>
    <w:rsid w:val="00531A16"/>
    <w:rsid w:val="00531A7A"/>
    <w:rsid w:val="00532174"/>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AA8"/>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357"/>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2B"/>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35C"/>
    <w:rsid w:val="005A1A9F"/>
    <w:rsid w:val="005A1E73"/>
    <w:rsid w:val="005A1EF9"/>
    <w:rsid w:val="005A1F4D"/>
    <w:rsid w:val="005A2107"/>
    <w:rsid w:val="005A2190"/>
    <w:rsid w:val="005A21DA"/>
    <w:rsid w:val="005A23F4"/>
    <w:rsid w:val="005A28C9"/>
    <w:rsid w:val="005A2B32"/>
    <w:rsid w:val="005A2F72"/>
    <w:rsid w:val="005A2FDE"/>
    <w:rsid w:val="005A30E9"/>
    <w:rsid w:val="005A3285"/>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0CD"/>
    <w:rsid w:val="005B0B44"/>
    <w:rsid w:val="005B0BF6"/>
    <w:rsid w:val="005B0CC9"/>
    <w:rsid w:val="005B1857"/>
    <w:rsid w:val="005B1A9E"/>
    <w:rsid w:val="005B1DF4"/>
    <w:rsid w:val="005B2A28"/>
    <w:rsid w:val="005B2E5C"/>
    <w:rsid w:val="005B2E9E"/>
    <w:rsid w:val="005B3057"/>
    <w:rsid w:val="005B323E"/>
    <w:rsid w:val="005B3519"/>
    <w:rsid w:val="005B3944"/>
    <w:rsid w:val="005B3997"/>
    <w:rsid w:val="005B39C5"/>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138"/>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B76"/>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5CD"/>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150"/>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3FF6"/>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CD1"/>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5F2B"/>
    <w:rsid w:val="00636324"/>
    <w:rsid w:val="0063644E"/>
    <w:rsid w:val="006366F8"/>
    <w:rsid w:val="00636953"/>
    <w:rsid w:val="00636B08"/>
    <w:rsid w:val="00636C6A"/>
    <w:rsid w:val="00636D68"/>
    <w:rsid w:val="006371A2"/>
    <w:rsid w:val="00637925"/>
    <w:rsid w:val="00637EAD"/>
    <w:rsid w:val="00637F77"/>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A32"/>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B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9F9"/>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00B"/>
    <w:rsid w:val="00695201"/>
    <w:rsid w:val="006952CA"/>
    <w:rsid w:val="00695CEC"/>
    <w:rsid w:val="00695D1C"/>
    <w:rsid w:val="00696119"/>
    <w:rsid w:val="00696434"/>
    <w:rsid w:val="00696D3D"/>
    <w:rsid w:val="006972A5"/>
    <w:rsid w:val="00697570"/>
    <w:rsid w:val="006976D5"/>
    <w:rsid w:val="00697D21"/>
    <w:rsid w:val="006A0972"/>
    <w:rsid w:val="006A0BB3"/>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1F68"/>
    <w:rsid w:val="006B23DF"/>
    <w:rsid w:val="006B3120"/>
    <w:rsid w:val="006B352E"/>
    <w:rsid w:val="006B392E"/>
    <w:rsid w:val="006B3AFA"/>
    <w:rsid w:val="006B4208"/>
    <w:rsid w:val="006B465B"/>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1FE"/>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0D4D"/>
    <w:rsid w:val="006D105E"/>
    <w:rsid w:val="006D12A4"/>
    <w:rsid w:val="006D144C"/>
    <w:rsid w:val="006D1825"/>
    <w:rsid w:val="006D1DE3"/>
    <w:rsid w:val="006D21CB"/>
    <w:rsid w:val="006D24FE"/>
    <w:rsid w:val="006D2CAD"/>
    <w:rsid w:val="006D2F7E"/>
    <w:rsid w:val="006D31BA"/>
    <w:rsid w:val="006D35D6"/>
    <w:rsid w:val="006D3757"/>
    <w:rsid w:val="006D3845"/>
    <w:rsid w:val="006D384A"/>
    <w:rsid w:val="006D3875"/>
    <w:rsid w:val="006D413D"/>
    <w:rsid w:val="006D451A"/>
    <w:rsid w:val="006D4CF8"/>
    <w:rsid w:val="006D558B"/>
    <w:rsid w:val="006D566A"/>
    <w:rsid w:val="006D566D"/>
    <w:rsid w:val="006D5B9C"/>
    <w:rsid w:val="006D6457"/>
    <w:rsid w:val="006D686D"/>
    <w:rsid w:val="006D68C4"/>
    <w:rsid w:val="006D7970"/>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318"/>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1AD"/>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6F02"/>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0B4E"/>
    <w:rsid w:val="0073105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1F1"/>
    <w:rsid w:val="00741297"/>
    <w:rsid w:val="007417E6"/>
    <w:rsid w:val="007417F1"/>
    <w:rsid w:val="00741948"/>
    <w:rsid w:val="007422E0"/>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0C2"/>
    <w:rsid w:val="00745228"/>
    <w:rsid w:val="0074526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4D0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0B9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1D82"/>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066"/>
    <w:rsid w:val="007833D4"/>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C61"/>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448"/>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489"/>
    <w:rsid w:val="007E2692"/>
    <w:rsid w:val="007E2AE7"/>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AD1"/>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DED"/>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B84"/>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03D2"/>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C57"/>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6F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524"/>
    <w:rsid w:val="00875A80"/>
    <w:rsid w:val="00875AA6"/>
    <w:rsid w:val="00875CE3"/>
    <w:rsid w:val="008763CA"/>
    <w:rsid w:val="00876FF8"/>
    <w:rsid w:val="008770E8"/>
    <w:rsid w:val="008775B4"/>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5FDC"/>
    <w:rsid w:val="008861B5"/>
    <w:rsid w:val="008863EB"/>
    <w:rsid w:val="00886502"/>
    <w:rsid w:val="00886D4E"/>
    <w:rsid w:val="00886D64"/>
    <w:rsid w:val="0088784B"/>
    <w:rsid w:val="008879C7"/>
    <w:rsid w:val="00887E53"/>
    <w:rsid w:val="00887F7D"/>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110"/>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34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1"/>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C5C"/>
    <w:rsid w:val="008C6D96"/>
    <w:rsid w:val="008C6E41"/>
    <w:rsid w:val="008C6ED0"/>
    <w:rsid w:val="008C7303"/>
    <w:rsid w:val="008C7B66"/>
    <w:rsid w:val="008D01FC"/>
    <w:rsid w:val="008D0766"/>
    <w:rsid w:val="008D1661"/>
    <w:rsid w:val="008D1A1A"/>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E7831"/>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AB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EE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554F"/>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2D07"/>
    <w:rsid w:val="00953163"/>
    <w:rsid w:val="00953464"/>
    <w:rsid w:val="0095367E"/>
    <w:rsid w:val="00953A99"/>
    <w:rsid w:val="00953FF5"/>
    <w:rsid w:val="00954449"/>
    <w:rsid w:val="00954BFE"/>
    <w:rsid w:val="009551C4"/>
    <w:rsid w:val="0095629A"/>
    <w:rsid w:val="00956B16"/>
    <w:rsid w:val="0095730E"/>
    <w:rsid w:val="009575C8"/>
    <w:rsid w:val="00957C4C"/>
    <w:rsid w:val="009600D9"/>
    <w:rsid w:val="009606E5"/>
    <w:rsid w:val="009623DC"/>
    <w:rsid w:val="00962965"/>
    <w:rsid w:val="009630A5"/>
    <w:rsid w:val="009633BF"/>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17F8"/>
    <w:rsid w:val="009720D7"/>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7CA"/>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4671"/>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1CB5"/>
    <w:rsid w:val="009B20D2"/>
    <w:rsid w:val="009B2516"/>
    <w:rsid w:val="009B26DA"/>
    <w:rsid w:val="009B30D3"/>
    <w:rsid w:val="009B3395"/>
    <w:rsid w:val="009B35CA"/>
    <w:rsid w:val="009B3868"/>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81B"/>
    <w:rsid w:val="009D3B48"/>
    <w:rsid w:val="009D3E1C"/>
    <w:rsid w:val="009D3E76"/>
    <w:rsid w:val="009D4024"/>
    <w:rsid w:val="009D40D2"/>
    <w:rsid w:val="009D4C79"/>
    <w:rsid w:val="009D4F85"/>
    <w:rsid w:val="009D5535"/>
    <w:rsid w:val="009D5C9C"/>
    <w:rsid w:val="009D609D"/>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15"/>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2CDB"/>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51"/>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6E48"/>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45"/>
    <w:rsid w:val="00A125B0"/>
    <w:rsid w:val="00A127FB"/>
    <w:rsid w:val="00A12C91"/>
    <w:rsid w:val="00A12D9A"/>
    <w:rsid w:val="00A1384E"/>
    <w:rsid w:val="00A13891"/>
    <w:rsid w:val="00A13B70"/>
    <w:rsid w:val="00A1434B"/>
    <w:rsid w:val="00A147B6"/>
    <w:rsid w:val="00A14955"/>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F3"/>
    <w:rsid w:val="00A22559"/>
    <w:rsid w:val="00A22680"/>
    <w:rsid w:val="00A229C4"/>
    <w:rsid w:val="00A23120"/>
    <w:rsid w:val="00A23431"/>
    <w:rsid w:val="00A23499"/>
    <w:rsid w:val="00A234BD"/>
    <w:rsid w:val="00A2378C"/>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1D69"/>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69CD"/>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5B"/>
    <w:rsid w:val="00A4356F"/>
    <w:rsid w:val="00A435DC"/>
    <w:rsid w:val="00A438CB"/>
    <w:rsid w:val="00A43AB8"/>
    <w:rsid w:val="00A44433"/>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5086"/>
    <w:rsid w:val="00A76277"/>
    <w:rsid w:val="00A7647F"/>
    <w:rsid w:val="00A767E8"/>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BD1"/>
    <w:rsid w:val="00AA1F26"/>
    <w:rsid w:val="00AA26EC"/>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BEE"/>
    <w:rsid w:val="00AA7E14"/>
    <w:rsid w:val="00AB01B4"/>
    <w:rsid w:val="00AB0802"/>
    <w:rsid w:val="00AB0A72"/>
    <w:rsid w:val="00AB12E2"/>
    <w:rsid w:val="00AB1C67"/>
    <w:rsid w:val="00AB281D"/>
    <w:rsid w:val="00AB2C69"/>
    <w:rsid w:val="00AB3877"/>
    <w:rsid w:val="00AB396B"/>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6BC"/>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CE7"/>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699"/>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45B1"/>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A46"/>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1CB"/>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BCB"/>
    <w:rsid w:val="00B82DF0"/>
    <w:rsid w:val="00B8411B"/>
    <w:rsid w:val="00B847B3"/>
    <w:rsid w:val="00B847F7"/>
    <w:rsid w:val="00B85003"/>
    <w:rsid w:val="00B87287"/>
    <w:rsid w:val="00B87495"/>
    <w:rsid w:val="00B87A0B"/>
    <w:rsid w:val="00B902C8"/>
    <w:rsid w:val="00B90C26"/>
    <w:rsid w:val="00B91644"/>
    <w:rsid w:val="00B918E0"/>
    <w:rsid w:val="00B9281D"/>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9F1"/>
    <w:rsid w:val="00BA0F5E"/>
    <w:rsid w:val="00BA114F"/>
    <w:rsid w:val="00BA1E27"/>
    <w:rsid w:val="00BA223C"/>
    <w:rsid w:val="00BA24AE"/>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B20"/>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9BE"/>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B7F4B"/>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EF3"/>
    <w:rsid w:val="00BC5FEC"/>
    <w:rsid w:val="00BC65A4"/>
    <w:rsid w:val="00BC6E15"/>
    <w:rsid w:val="00BC7170"/>
    <w:rsid w:val="00BC7788"/>
    <w:rsid w:val="00BC7C33"/>
    <w:rsid w:val="00BC7EEF"/>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5DC"/>
    <w:rsid w:val="00BD767C"/>
    <w:rsid w:val="00BD768E"/>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1A1"/>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38F"/>
    <w:rsid w:val="00C42CC1"/>
    <w:rsid w:val="00C43196"/>
    <w:rsid w:val="00C436CD"/>
    <w:rsid w:val="00C4374E"/>
    <w:rsid w:val="00C43EF0"/>
    <w:rsid w:val="00C4425D"/>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987"/>
    <w:rsid w:val="00C50ABD"/>
    <w:rsid w:val="00C50CB0"/>
    <w:rsid w:val="00C512B0"/>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5AF"/>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1B"/>
    <w:rsid w:val="00C7426F"/>
    <w:rsid w:val="00C74C18"/>
    <w:rsid w:val="00C74C8D"/>
    <w:rsid w:val="00C750F2"/>
    <w:rsid w:val="00C75C3B"/>
    <w:rsid w:val="00C75E4A"/>
    <w:rsid w:val="00C75E93"/>
    <w:rsid w:val="00C75F6F"/>
    <w:rsid w:val="00C76452"/>
    <w:rsid w:val="00C76556"/>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0"/>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4F5B"/>
    <w:rsid w:val="00CD572A"/>
    <w:rsid w:val="00CD5B45"/>
    <w:rsid w:val="00CD5BBE"/>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081"/>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757"/>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A7E7C"/>
    <w:rsid w:val="00DB1450"/>
    <w:rsid w:val="00DB17E3"/>
    <w:rsid w:val="00DB1982"/>
    <w:rsid w:val="00DB2401"/>
    <w:rsid w:val="00DB2702"/>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45D0"/>
    <w:rsid w:val="00DD51D6"/>
    <w:rsid w:val="00DD5320"/>
    <w:rsid w:val="00DD5395"/>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3D5"/>
    <w:rsid w:val="00DE4544"/>
    <w:rsid w:val="00DE47AE"/>
    <w:rsid w:val="00DE4D4A"/>
    <w:rsid w:val="00DE5261"/>
    <w:rsid w:val="00DE5390"/>
    <w:rsid w:val="00DE5594"/>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B5"/>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6FCC"/>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635D"/>
    <w:rsid w:val="00E17470"/>
    <w:rsid w:val="00E175C8"/>
    <w:rsid w:val="00E17DA0"/>
    <w:rsid w:val="00E20135"/>
    <w:rsid w:val="00E20306"/>
    <w:rsid w:val="00E20377"/>
    <w:rsid w:val="00E209EC"/>
    <w:rsid w:val="00E216ED"/>
    <w:rsid w:val="00E218D5"/>
    <w:rsid w:val="00E21A06"/>
    <w:rsid w:val="00E21ECF"/>
    <w:rsid w:val="00E21F26"/>
    <w:rsid w:val="00E2229A"/>
    <w:rsid w:val="00E226F3"/>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6EC0"/>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676"/>
    <w:rsid w:val="00E35776"/>
    <w:rsid w:val="00E35E85"/>
    <w:rsid w:val="00E35FC0"/>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0F1"/>
    <w:rsid w:val="00E46158"/>
    <w:rsid w:val="00E462AB"/>
    <w:rsid w:val="00E46D0E"/>
    <w:rsid w:val="00E47048"/>
    <w:rsid w:val="00E472F6"/>
    <w:rsid w:val="00E473FB"/>
    <w:rsid w:val="00E47787"/>
    <w:rsid w:val="00E4799B"/>
    <w:rsid w:val="00E509FD"/>
    <w:rsid w:val="00E50A86"/>
    <w:rsid w:val="00E50AD2"/>
    <w:rsid w:val="00E50FA3"/>
    <w:rsid w:val="00E513FC"/>
    <w:rsid w:val="00E5205C"/>
    <w:rsid w:val="00E52472"/>
    <w:rsid w:val="00E5296F"/>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89C"/>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9D2"/>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1D9E"/>
    <w:rsid w:val="00EA21A1"/>
    <w:rsid w:val="00EA2207"/>
    <w:rsid w:val="00EA2508"/>
    <w:rsid w:val="00EA26C0"/>
    <w:rsid w:val="00EA2F3C"/>
    <w:rsid w:val="00EA2FD2"/>
    <w:rsid w:val="00EA3596"/>
    <w:rsid w:val="00EA36A9"/>
    <w:rsid w:val="00EA3C2F"/>
    <w:rsid w:val="00EA4977"/>
    <w:rsid w:val="00EA5020"/>
    <w:rsid w:val="00EA52DC"/>
    <w:rsid w:val="00EA53F9"/>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239"/>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9F8"/>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96"/>
    <w:rsid w:val="00EE27D8"/>
    <w:rsid w:val="00EE2A9F"/>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9D9"/>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4DF"/>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5DF"/>
    <w:rsid w:val="00F16734"/>
    <w:rsid w:val="00F1685F"/>
    <w:rsid w:val="00F20D63"/>
    <w:rsid w:val="00F2165E"/>
    <w:rsid w:val="00F21687"/>
    <w:rsid w:val="00F21CDE"/>
    <w:rsid w:val="00F224D3"/>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0E89"/>
    <w:rsid w:val="00F41EBB"/>
    <w:rsid w:val="00F42138"/>
    <w:rsid w:val="00F421CF"/>
    <w:rsid w:val="00F4236B"/>
    <w:rsid w:val="00F4388C"/>
    <w:rsid w:val="00F43C9A"/>
    <w:rsid w:val="00F43CA0"/>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2F69"/>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50A"/>
    <w:rsid w:val="00F63CA8"/>
    <w:rsid w:val="00F6404B"/>
    <w:rsid w:val="00F644BA"/>
    <w:rsid w:val="00F64642"/>
    <w:rsid w:val="00F64C31"/>
    <w:rsid w:val="00F65926"/>
    <w:rsid w:val="00F65B21"/>
    <w:rsid w:val="00F66491"/>
    <w:rsid w:val="00F66526"/>
    <w:rsid w:val="00F667C7"/>
    <w:rsid w:val="00F66902"/>
    <w:rsid w:val="00F66F13"/>
    <w:rsid w:val="00F66F6E"/>
    <w:rsid w:val="00F67274"/>
    <w:rsid w:val="00F679C6"/>
    <w:rsid w:val="00F708A3"/>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1AB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20B"/>
    <w:rsid w:val="00F90AA8"/>
    <w:rsid w:val="00F90B41"/>
    <w:rsid w:val="00F90BFC"/>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D59"/>
    <w:rsid w:val="00F97E5E"/>
    <w:rsid w:val="00FA096C"/>
    <w:rsid w:val="00FA0B19"/>
    <w:rsid w:val="00FA0CC1"/>
    <w:rsid w:val="00FA0D7F"/>
    <w:rsid w:val="00FA10A1"/>
    <w:rsid w:val="00FA1C99"/>
    <w:rsid w:val="00FA29C2"/>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5F7B"/>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5B90"/>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410691"/>
  <w15:docId w15:val="{F0C5D6AF-07FF-4308-8932-6CDB4D439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637F77"/>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637F77"/>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837C57"/>
    <w:pPr>
      <w:numPr>
        <w:ilvl w:val="3"/>
      </w:numPr>
      <w:ind w:left="1302" w:hanging="850"/>
    </w:pPr>
  </w:style>
  <w:style w:type="character" w:customStyle="1" w:styleId="4-Char">
    <w:name w:val="4 - סעיף Char"/>
    <w:link w:val="4-"/>
    <w:rsid w:val="00837C57"/>
    <w:rPr>
      <w:rFonts w:ascii="David" w:eastAsia="Times New Roman" w:hAnsi="David" w:cs="David"/>
      <w:sz w:val="24"/>
      <w:szCs w:val="24"/>
    </w:rPr>
  </w:style>
  <w:style w:type="paragraph" w:customStyle="1" w:styleId="5-">
    <w:name w:val="5 - סעיף"/>
    <w:basedOn w:val="af3"/>
    <w:link w:val="5-Char"/>
    <w:qFormat/>
    <w:rsid w:val="00783066"/>
    <w:pPr>
      <w:numPr>
        <w:ilvl w:val="4"/>
        <w:numId w:val="58"/>
      </w:numPr>
      <w:spacing w:before="240" w:after="120" w:line="360" w:lineRule="auto"/>
      <w:ind w:left="1869" w:hanging="1134"/>
      <w:contextualSpacing w:val="0"/>
      <w:jc w:val="both"/>
    </w:pPr>
    <w:rPr>
      <w:rFonts w:ascii="David" w:hAnsi="David" w:cs="David"/>
    </w:rPr>
  </w:style>
  <w:style w:type="character" w:customStyle="1" w:styleId="5-Char">
    <w:name w:val="5 - סעיף Char"/>
    <w:basedOn w:val="af4"/>
    <w:link w:val="5-"/>
    <w:rsid w:val="00783066"/>
    <w:rPr>
      <w:rFonts w:ascii="David" w:eastAsia="Times New Roman" w:hAnsi="David" w:cs="David"/>
      <w:sz w:val="24"/>
      <w:szCs w:val="24"/>
      <w:lang w:val="en-US"/>
    </w:rPr>
  </w:style>
  <w:style w:type="paragraph" w:customStyle="1" w:styleId="6-">
    <w:name w:val="6 - סעיף"/>
    <w:basedOn w:val="5-"/>
    <w:qFormat/>
    <w:rsid w:val="00783066"/>
    <w:pPr>
      <w:numPr>
        <w:ilvl w:val="5"/>
      </w:numPr>
      <w:ind w:left="2436"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 w:type="character" w:customStyle="1" w:styleId="91">
    <w:name w:val="אזכור לא מזוהה9"/>
    <w:basedOn w:val="ac"/>
    <w:uiPriority w:val="99"/>
    <w:semiHidden/>
    <w:unhideWhenUsed/>
    <w:rsid w:val="0034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45510475">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89641905">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28369224">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978E-4267-47EF-A152-BBEC11F09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4156</Words>
  <Characters>20780</Characters>
  <Application>Microsoft Office Word</Application>
  <DocSecurity>0</DocSecurity>
  <Lines>173</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2</cp:revision>
  <cp:lastPrinted>2026-01-08T18:12:00Z</cp:lastPrinted>
  <dcterms:created xsi:type="dcterms:W3CDTF">2026-01-08T18:17:00Z</dcterms:created>
  <dcterms:modified xsi:type="dcterms:W3CDTF">2026-01-08T18:17:00Z</dcterms:modified>
</cp:coreProperties>
</file>